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A4" w:rsidRPr="00147AF7" w:rsidRDefault="001A48FC" w:rsidP="00C72461">
      <w:pPr>
        <w:spacing w:after="0"/>
        <w:jc w:val="center"/>
        <w:rPr>
          <w:rFonts w:ascii="Arial" w:hAnsi="Arial" w:cs="Arial"/>
          <w:sz w:val="24"/>
          <w:szCs w:val="24"/>
        </w:rPr>
      </w:pPr>
      <w:r w:rsidRPr="00147AF7">
        <w:rPr>
          <w:rFonts w:ascii="Arial" w:hAnsi="Arial" w:cs="Arial"/>
          <w:b/>
          <w:sz w:val="24"/>
          <w:szCs w:val="24"/>
        </w:rPr>
        <w:t>CAP</w:t>
      </w:r>
      <w:r>
        <w:rPr>
          <w:rFonts w:ascii="Arial" w:hAnsi="Arial" w:cs="Arial"/>
          <w:b/>
          <w:sz w:val="24"/>
          <w:szCs w:val="24"/>
        </w:rPr>
        <w:t>Í</w:t>
      </w:r>
      <w:r w:rsidRPr="00147AF7">
        <w:rPr>
          <w:rFonts w:ascii="Arial" w:hAnsi="Arial" w:cs="Arial"/>
          <w:b/>
          <w:sz w:val="24"/>
          <w:szCs w:val="24"/>
        </w:rPr>
        <w:t xml:space="preserve">TULO </w:t>
      </w:r>
      <w:r>
        <w:rPr>
          <w:rFonts w:ascii="Arial" w:hAnsi="Arial" w:cs="Arial"/>
          <w:b/>
          <w:sz w:val="24"/>
          <w:szCs w:val="24"/>
        </w:rPr>
        <w:t>I</w:t>
      </w:r>
    </w:p>
    <w:p w:rsidR="00DE2CFA" w:rsidRPr="001A48FC" w:rsidRDefault="001A48FC" w:rsidP="00C72461">
      <w:pPr>
        <w:spacing w:after="0"/>
        <w:jc w:val="center"/>
        <w:rPr>
          <w:rFonts w:ascii="Arial" w:hAnsi="Arial" w:cs="Arial"/>
          <w:b/>
          <w:sz w:val="24"/>
          <w:szCs w:val="24"/>
        </w:rPr>
      </w:pPr>
      <w:r w:rsidRPr="001A48FC">
        <w:rPr>
          <w:rFonts w:ascii="Arial" w:hAnsi="Arial" w:cs="Arial"/>
          <w:b/>
          <w:sz w:val="24"/>
          <w:szCs w:val="24"/>
        </w:rPr>
        <w:t>DEL NOMBRE</w:t>
      </w:r>
      <w:r>
        <w:rPr>
          <w:rFonts w:ascii="Arial" w:hAnsi="Arial" w:cs="Arial"/>
          <w:b/>
          <w:sz w:val="24"/>
          <w:szCs w:val="24"/>
        </w:rPr>
        <w:t>,</w:t>
      </w:r>
      <w:r w:rsidRPr="001A48FC">
        <w:rPr>
          <w:rFonts w:ascii="Arial" w:hAnsi="Arial" w:cs="Arial"/>
          <w:b/>
          <w:sz w:val="24"/>
          <w:szCs w:val="24"/>
        </w:rPr>
        <w:t xml:space="preserve"> OBJETO</w:t>
      </w:r>
      <w:r>
        <w:rPr>
          <w:rFonts w:ascii="Arial" w:hAnsi="Arial" w:cs="Arial"/>
          <w:b/>
          <w:sz w:val="24"/>
          <w:szCs w:val="24"/>
        </w:rPr>
        <w:t>,</w:t>
      </w:r>
      <w:r w:rsidRPr="001A48FC">
        <w:rPr>
          <w:rFonts w:ascii="Arial" w:hAnsi="Arial" w:cs="Arial"/>
          <w:b/>
          <w:sz w:val="24"/>
          <w:szCs w:val="24"/>
        </w:rPr>
        <w:t xml:space="preserve"> DOMICILIO</w:t>
      </w:r>
      <w:r>
        <w:rPr>
          <w:rFonts w:ascii="Arial" w:hAnsi="Arial" w:cs="Arial"/>
          <w:b/>
          <w:sz w:val="24"/>
          <w:szCs w:val="24"/>
        </w:rPr>
        <w:t>,</w:t>
      </w:r>
      <w:r w:rsidRPr="001A48FC">
        <w:rPr>
          <w:rFonts w:ascii="Arial" w:hAnsi="Arial" w:cs="Arial"/>
          <w:b/>
          <w:sz w:val="24"/>
          <w:szCs w:val="24"/>
        </w:rPr>
        <w:t xml:space="preserve"> NACIONALIDAD Y DURACIÓN</w:t>
      </w:r>
    </w:p>
    <w:p w:rsidR="00DE2CFA" w:rsidRPr="00147AF7" w:rsidRDefault="00DE2CFA" w:rsidP="00DE2CFA">
      <w:pPr>
        <w:spacing w:after="0" w:line="240" w:lineRule="auto"/>
        <w:jc w:val="center"/>
        <w:rPr>
          <w:rFonts w:ascii="Arial" w:hAnsi="Arial" w:cs="Arial"/>
          <w:b/>
          <w:sz w:val="24"/>
          <w:szCs w:val="24"/>
        </w:rPr>
      </w:pPr>
    </w:p>
    <w:p w:rsidR="001D53A4" w:rsidRPr="00591494" w:rsidRDefault="00D06E53" w:rsidP="00D06E53">
      <w:pPr>
        <w:spacing w:after="0"/>
        <w:jc w:val="both"/>
        <w:rPr>
          <w:rFonts w:ascii="Arial" w:hAnsi="Arial" w:cs="Arial"/>
          <w:sz w:val="24"/>
          <w:szCs w:val="24"/>
        </w:rPr>
      </w:pPr>
      <w:r w:rsidRPr="00147AF7">
        <w:rPr>
          <w:rFonts w:ascii="Arial" w:hAnsi="Arial" w:cs="Arial"/>
          <w:b/>
          <w:sz w:val="24"/>
          <w:szCs w:val="24"/>
        </w:rPr>
        <w:t>Artículo 1.</w:t>
      </w:r>
      <w:r w:rsidR="00591494">
        <w:rPr>
          <w:rFonts w:ascii="Arial" w:hAnsi="Arial" w:cs="Arial"/>
          <w:b/>
          <w:sz w:val="24"/>
          <w:szCs w:val="24"/>
        </w:rPr>
        <w:t xml:space="preserve"> Nombre de la Asociación Civil. </w:t>
      </w:r>
      <w:r w:rsidRPr="00591494">
        <w:rPr>
          <w:rFonts w:ascii="Arial" w:hAnsi="Arial" w:cs="Arial"/>
          <w:sz w:val="24"/>
          <w:szCs w:val="24"/>
        </w:rPr>
        <w:t xml:space="preserve">La Asociación Civil </w:t>
      </w:r>
      <w:r w:rsidR="001D53A4" w:rsidRPr="00591494">
        <w:rPr>
          <w:rFonts w:ascii="Arial" w:hAnsi="Arial" w:cs="Arial"/>
          <w:sz w:val="24"/>
          <w:szCs w:val="24"/>
        </w:rPr>
        <w:t>se</w:t>
      </w:r>
      <w:r w:rsidRPr="00591494">
        <w:rPr>
          <w:rFonts w:ascii="Arial" w:hAnsi="Arial" w:cs="Arial"/>
          <w:sz w:val="24"/>
          <w:szCs w:val="24"/>
        </w:rPr>
        <w:t xml:space="preserve"> </w:t>
      </w:r>
      <w:r w:rsidR="00785676" w:rsidRPr="00591494">
        <w:rPr>
          <w:rFonts w:ascii="Arial" w:hAnsi="Arial" w:cs="Arial"/>
          <w:sz w:val="24"/>
          <w:szCs w:val="24"/>
        </w:rPr>
        <w:t>denominar</w:t>
      </w:r>
      <w:r w:rsidRPr="00591494">
        <w:rPr>
          <w:rFonts w:ascii="Arial" w:hAnsi="Arial" w:cs="Arial"/>
          <w:sz w:val="24"/>
          <w:szCs w:val="24"/>
        </w:rPr>
        <w:t>á</w:t>
      </w:r>
      <w:r w:rsidRPr="00147AF7">
        <w:rPr>
          <w:rFonts w:ascii="Arial" w:hAnsi="Arial" w:cs="Arial"/>
          <w:sz w:val="24"/>
          <w:szCs w:val="24"/>
        </w:rPr>
        <w:t xml:space="preserve"> </w:t>
      </w:r>
      <w:r w:rsidR="001D53A4" w:rsidRPr="00147AF7">
        <w:rPr>
          <w:rFonts w:ascii="Arial" w:hAnsi="Arial" w:cs="Arial"/>
          <w:sz w:val="24"/>
          <w:szCs w:val="24"/>
        </w:rPr>
        <w:t>____</w:t>
      </w:r>
      <w:r w:rsidRPr="00147AF7">
        <w:rPr>
          <w:rFonts w:ascii="Arial" w:hAnsi="Arial" w:cs="Arial"/>
          <w:sz w:val="24"/>
          <w:szCs w:val="24"/>
        </w:rPr>
        <w:t>___________</w:t>
      </w:r>
      <w:r w:rsidR="001D53A4" w:rsidRPr="00147AF7">
        <w:rPr>
          <w:rFonts w:ascii="Arial" w:hAnsi="Arial" w:cs="Arial"/>
          <w:sz w:val="24"/>
          <w:szCs w:val="24"/>
        </w:rPr>
        <w:t>_______________________________</w:t>
      </w:r>
      <w:r w:rsidR="00D32556">
        <w:rPr>
          <w:rStyle w:val="Refdenotaalpie"/>
          <w:rFonts w:ascii="Arial" w:hAnsi="Arial" w:cs="Arial"/>
          <w:sz w:val="24"/>
          <w:szCs w:val="24"/>
        </w:rPr>
        <w:footnoteReference w:id="1"/>
      </w:r>
      <w:r w:rsidR="001D53A4" w:rsidRPr="00147AF7">
        <w:rPr>
          <w:rFonts w:ascii="Arial" w:hAnsi="Arial" w:cs="Arial"/>
          <w:sz w:val="24"/>
          <w:szCs w:val="24"/>
        </w:rPr>
        <w:t xml:space="preserve"> misma que </w:t>
      </w:r>
      <w:r w:rsidR="00FA682E" w:rsidRPr="00147AF7">
        <w:rPr>
          <w:rFonts w:ascii="Arial" w:hAnsi="Arial" w:cs="Arial"/>
          <w:sz w:val="24"/>
          <w:szCs w:val="24"/>
        </w:rPr>
        <w:t>ir</w:t>
      </w:r>
      <w:r w:rsidR="00051603">
        <w:rPr>
          <w:rFonts w:ascii="Arial" w:hAnsi="Arial" w:cs="Arial"/>
          <w:sz w:val="24"/>
          <w:szCs w:val="24"/>
        </w:rPr>
        <w:t>á</w:t>
      </w:r>
      <w:r w:rsidR="00FA682E" w:rsidRPr="00147AF7">
        <w:rPr>
          <w:rFonts w:ascii="Arial" w:hAnsi="Arial" w:cs="Arial"/>
          <w:sz w:val="24"/>
          <w:szCs w:val="24"/>
        </w:rPr>
        <w:t xml:space="preserve"> </w:t>
      </w:r>
      <w:r w:rsidR="00FA682E" w:rsidRPr="00591494">
        <w:rPr>
          <w:rFonts w:ascii="Arial" w:hAnsi="Arial" w:cs="Arial"/>
          <w:sz w:val="24"/>
          <w:szCs w:val="24"/>
        </w:rPr>
        <w:t>seguida de las palabras “Asociación Civil” o de su abreviatura “</w:t>
      </w:r>
      <w:r w:rsidR="001D53A4" w:rsidRPr="00591494">
        <w:rPr>
          <w:rFonts w:ascii="Arial" w:hAnsi="Arial" w:cs="Arial"/>
          <w:sz w:val="24"/>
          <w:szCs w:val="24"/>
        </w:rPr>
        <w:t>A</w:t>
      </w:r>
      <w:r w:rsidR="00FA682E" w:rsidRPr="00591494">
        <w:rPr>
          <w:rFonts w:ascii="Arial" w:hAnsi="Arial" w:cs="Arial"/>
          <w:sz w:val="24"/>
          <w:szCs w:val="24"/>
        </w:rPr>
        <w:t>.</w:t>
      </w:r>
      <w:r w:rsidR="001D53A4" w:rsidRPr="00591494">
        <w:rPr>
          <w:rFonts w:ascii="Arial" w:hAnsi="Arial" w:cs="Arial"/>
          <w:sz w:val="24"/>
          <w:szCs w:val="24"/>
        </w:rPr>
        <w:t>C.</w:t>
      </w:r>
      <w:r w:rsidR="00FA682E" w:rsidRPr="00591494">
        <w:rPr>
          <w:rFonts w:ascii="Arial" w:hAnsi="Arial" w:cs="Arial"/>
          <w:sz w:val="24"/>
          <w:szCs w:val="24"/>
        </w:rPr>
        <w:t>”</w:t>
      </w:r>
      <w:r w:rsidR="00D6636C" w:rsidRPr="00591494">
        <w:rPr>
          <w:rFonts w:ascii="Arial" w:hAnsi="Arial" w:cs="Arial"/>
          <w:sz w:val="24"/>
          <w:szCs w:val="24"/>
        </w:rPr>
        <w:t xml:space="preserve"> </w:t>
      </w:r>
      <w:r w:rsidR="00591494" w:rsidRPr="00591494">
        <w:rPr>
          <w:rFonts w:ascii="Arial" w:hAnsi="Arial" w:cs="Arial"/>
          <w:sz w:val="24"/>
          <w:szCs w:val="24"/>
        </w:rPr>
        <w:t xml:space="preserve">y estará sujeta a las reglas que establece el Código Civil </w:t>
      </w:r>
      <w:r w:rsidR="00591494">
        <w:rPr>
          <w:rFonts w:ascii="Arial" w:hAnsi="Arial" w:cs="Arial"/>
          <w:sz w:val="24"/>
          <w:szCs w:val="24"/>
        </w:rPr>
        <w:t>para el Estado de Tamaulipas</w:t>
      </w:r>
      <w:r w:rsidR="00591494" w:rsidRPr="00591494">
        <w:rPr>
          <w:rFonts w:ascii="Arial" w:hAnsi="Arial" w:cs="Arial"/>
          <w:sz w:val="24"/>
          <w:szCs w:val="24"/>
        </w:rPr>
        <w:t xml:space="preserve"> respecto a dicha modalidad, así como a la normatividad electoral en relación a su funcionamiento</w:t>
      </w:r>
      <w:r w:rsidR="001A48FC" w:rsidRPr="001A48FC">
        <w:rPr>
          <w:rStyle w:val="Refdenotaalpie"/>
          <w:rFonts w:ascii="Arial" w:eastAsia="Times New Roman" w:hAnsi="Arial" w:cs="Arial"/>
          <w:color w:val="000000"/>
          <w:spacing w:val="-7"/>
          <w:sz w:val="24"/>
          <w:szCs w:val="24"/>
          <w:lang w:val="es-ES_tradnl" w:eastAsia="es-MX"/>
        </w:rPr>
        <w:footnoteReference w:id="2"/>
      </w:r>
      <w:r w:rsidR="00D6636C" w:rsidRPr="00591494">
        <w:rPr>
          <w:rFonts w:ascii="Arial" w:hAnsi="Arial" w:cs="Arial"/>
          <w:sz w:val="24"/>
          <w:szCs w:val="24"/>
        </w:rPr>
        <w:t>.</w:t>
      </w:r>
    </w:p>
    <w:p w:rsidR="000569D0" w:rsidRDefault="000569D0" w:rsidP="00AA48AE">
      <w:pPr>
        <w:spacing w:after="0"/>
        <w:jc w:val="both"/>
        <w:rPr>
          <w:rFonts w:ascii="Arial" w:hAnsi="Arial" w:cs="Arial"/>
          <w:sz w:val="24"/>
          <w:szCs w:val="24"/>
        </w:rPr>
      </w:pPr>
    </w:p>
    <w:p w:rsidR="000569D0" w:rsidRPr="00147AF7" w:rsidRDefault="000569D0" w:rsidP="00AA48AE">
      <w:pPr>
        <w:spacing w:after="0"/>
        <w:jc w:val="both"/>
        <w:rPr>
          <w:rFonts w:ascii="Arial" w:hAnsi="Arial" w:cs="Arial"/>
          <w:sz w:val="24"/>
          <w:szCs w:val="24"/>
        </w:rPr>
      </w:pPr>
      <w:r w:rsidRPr="00147AF7">
        <w:rPr>
          <w:rFonts w:ascii="Arial" w:hAnsi="Arial" w:cs="Arial"/>
          <w:sz w:val="24"/>
          <w:szCs w:val="24"/>
        </w:rPr>
        <w:t>En la denominación</w:t>
      </w:r>
      <w:r w:rsidR="00051603">
        <w:rPr>
          <w:rFonts w:ascii="Arial" w:hAnsi="Arial" w:cs="Arial"/>
          <w:sz w:val="24"/>
          <w:szCs w:val="24"/>
        </w:rPr>
        <w:t>,</w:t>
      </w:r>
      <w:r w:rsidRPr="00147AF7">
        <w:rPr>
          <w:rFonts w:ascii="Arial" w:hAnsi="Arial" w:cs="Arial"/>
          <w:sz w:val="24"/>
          <w:szCs w:val="24"/>
        </w:rPr>
        <w:t xml:space="preserve"> bajo ninguna circunstancia se podrán utilizar </w:t>
      </w:r>
      <w:r w:rsidR="00FA682E" w:rsidRPr="00147AF7">
        <w:rPr>
          <w:rFonts w:ascii="Arial" w:hAnsi="Arial" w:cs="Arial"/>
          <w:sz w:val="24"/>
          <w:szCs w:val="24"/>
        </w:rPr>
        <w:t>los nombres</w:t>
      </w:r>
      <w:r w:rsidRPr="00147AF7">
        <w:rPr>
          <w:rFonts w:ascii="Arial" w:hAnsi="Arial" w:cs="Arial"/>
          <w:sz w:val="24"/>
          <w:szCs w:val="24"/>
        </w:rPr>
        <w:t xml:space="preserve"> de los partidos o agrupaciones políticas y no podrá estar acompañada</w:t>
      </w:r>
      <w:r w:rsidR="00E66120" w:rsidRPr="00147AF7">
        <w:rPr>
          <w:rFonts w:ascii="Arial" w:hAnsi="Arial" w:cs="Arial"/>
          <w:sz w:val="24"/>
          <w:szCs w:val="24"/>
        </w:rPr>
        <w:t xml:space="preserve"> de la palabra “partido o </w:t>
      </w:r>
      <w:r w:rsidRPr="00147AF7">
        <w:rPr>
          <w:rFonts w:ascii="Arial" w:hAnsi="Arial" w:cs="Arial"/>
          <w:sz w:val="24"/>
          <w:szCs w:val="24"/>
        </w:rPr>
        <w:t>agrupación</w:t>
      </w:r>
      <w:r w:rsidR="00E66120" w:rsidRPr="00147AF7">
        <w:rPr>
          <w:rFonts w:ascii="Arial" w:hAnsi="Arial" w:cs="Arial"/>
          <w:sz w:val="24"/>
          <w:szCs w:val="24"/>
        </w:rPr>
        <w:t>”</w:t>
      </w:r>
      <w:r w:rsidRPr="00147AF7">
        <w:rPr>
          <w:rFonts w:ascii="Arial" w:hAnsi="Arial" w:cs="Arial"/>
          <w:sz w:val="24"/>
          <w:szCs w:val="24"/>
        </w:rPr>
        <w:t>.</w:t>
      </w:r>
    </w:p>
    <w:p w:rsidR="00A5501C" w:rsidRPr="00147AF7" w:rsidRDefault="00A5501C" w:rsidP="00AA48AE">
      <w:pPr>
        <w:spacing w:after="0"/>
        <w:jc w:val="both"/>
        <w:rPr>
          <w:rFonts w:ascii="Arial" w:hAnsi="Arial" w:cs="Arial"/>
          <w:sz w:val="24"/>
          <w:szCs w:val="24"/>
        </w:rPr>
      </w:pPr>
    </w:p>
    <w:p w:rsidR="00A5501C" w:rsidRPr="00147AF7" w:rsidRDefault="00A5501C" w:rsidP="00A5501C">
      <w:pPr>
        <w:widowControl w:val="0"/>
        <w:tabs>
          <w:tab w:val="left" w:pos="6992"/>
        </w:tabs>
        <w:spacing w:after="0"/>
        <w:ind w:left="113" w:right="38"/>
        <w:jc w:val="both"/>
        <w:rPr>
          <w:rFonts w:ascii="Arial" w:eastAsia="Calibri" w:hAnsi="Arial" w:cs="Arial"/>
          <w:sz w:val="24"/>
          <w:szCs w:val="24"/>
        </w:rPr>
      </w:pPr>
      <w:r w:rsidRPr="00147AF7">
        <w:rPr>
          <w:rFonts w:ascii="Arial" w:eastAsia="Calibri" w:hAnsi="Arial" w:cs="Arial"/>
          <w:sz w:val="24"/>
          <w:szCs w:val="24"/>
        </w:rPr>
        <w:t>La asociación se identificará con el emblema y color o colores que la caractericen o la diferencien de los demás partidos políticos y que se describe</w:t>
      </w:r>
      <w:r w:rsidR="00051603">
        <w:rPr>
          <w:rFonts w:ascii="Arial" w:eastAsia="Calibri" w:hAnsi="Arial" w:cs="Arial"/>
          <w:sz w:val="24"/>
          <w:szCs w:val="24"/>
        </w:rPr>
        <w:t>n</w:t>
      </w:r>
      <w:r w:rsidRPr="00147AF7">
        <w:rPr>
          <w:rFonts w:ascii="Arial" w:eastAsia="Calibri" w:hAnsi="Arial" w:cs="Arial"/>
          <w:sz w:val="24"/>
          <w:szCs w:val="24"/>
        </w:rPr>
        <w:t xml:space="preserve"> a continuación:</w:t>
      </w:r>
      <w:r w:rsidR="00AC72E7">
        <w:rPr>
          <w:rFonts w:ascii="Arial" w:eastAsia="Calibri" w:hAnsi="Arial" w:cs="Arial"/>
          <w:sz w:val="24"/>
          <w:szCs w:val="24"/>
        </w:rPr>
        <w:t xml:space="preserve"> </w:t>
      </w:r>
      <w:r w:rsidR="00C36872">
        <w:rPr>
          <w:rFonts w:ascii="Arial" w:eastAsia="Calibri" w:hAnsi="Arial" w:cs="Arial"/>
          <w:sz w:val="24"/>
          <w:szCs w:val="24"/>
        </w:rPr>
        <w:t>__________________________________________</w:t>
      </w:r>
      <w:r w:rsidR="00051603">
        <w:rPr>
          <w:rFonts w:ascii="Arial" w:eastAsia="Calibri" w:hAnsi="Arial" w:cs="Arial"/>
          <w:sz w:val="24"/>
          <w:szCs w:val="24"/>
        </w:rPr>
        <w:t xml:space="preserve"> </w:t>
      </w:r>
      <w:r w:rsidRPr="00147AF7">
        <w:rPr>
          <w:rFonts w:ascii="Arial" w:eastAsia="Calibri" w:hAnsi="Arial" w:cs="Arial"/>
          <w:sz w:val="24"/>
          <w:szCs w:val="24"/>
        </w:rPr>
        <w:t>_________________________________________________________________________________________</w:t>
      </w:r>
      <w:r w:rsidR="00147AF7">
        <w:rPr>
          <w:rFonts w:ascii="Arial" w:eastAsia="Calibri" w:hAnsi="Arial" w:cs="Arial"/>
          <w:sz w:val="24"/>
          <w:szCs w:val="24"/>
        </w:rPr>
        <w:t>___________________________</w:t>
      </w:r>
      <w:r w:rsidR="00CA186B">
        <w:rPr>
          <w:rFonts w:ascii="Arial" w:eastAsia="Calibri" w:hAnsi="Arial" w:cs="Arial"/>
          <w:sz w:val="24"/>
          <w:szCs w:val="24"/>
        </w:rPr>
        <w:t>__</w:t>
      </w:r>
      <w:r w:rsidR="00147AF7">
        <w:rPr>
          <w:rFonts w:ascii="Arial" w:eastAsia="Calibri" w:hAnsi="Arial" w:cs="Arial"/>
          <w:sz w:val="24"/>
          <w:szCs w:val="24"/>
        </w:rPr>
        <w:t>___</w:t>
      </w:r>
      <w:r w:rsidR="00AC72E7">
        <w:rPr>
          <w:rStyle w:val="Refdenotaalpie"/>
          <w:rFonts w:ascii="Arial" w:eastAsia="Calibri" w:hAnsi="Arial" w:cs="Arial"/>
          <w:sz w:val="24"/>
          <w:szCs w:val="24"/>
        </w:rPr>
        <w:footnoteReference w:id="3"/>
      </w:r>
      <w:r w:rsidR="00C36872">
        <w:rPr>
          <w:rFonts w:ascii="Arial" w:eastAsia="Calibri" w:hAnsi="Arial" w:cs="Arial"/>
          <w:sz w:val="24"/>
          <w:szCs w:val="24"/>
        </w:rPr>
        <w:t>.</w:t>
      </w:r>
    </w:p>
    <w:p w:rsidR="00A5501C" w:rsidRPr="00147AF7" w:rsidRDefault="00A5501C" w:rsidP="00AA48AE">
      <w:pPr>
        <w:spacing w:after="0"/>
        <w:jc w:val="both"/>
        <w:rPr>
          <w:rFonts w:ascii="Arial" w:hAnsi="Arial" w:cs="Arial"/>
          <w:sz w:val="24"/>
          <w:szCs w:val="24"/>
        </w:rPr>
      </w:pPr>
    </w:p>
    <w:p w:rsidR="00C36872" w:rsidRPr="00C36872" w:rsidRDefault="000569D0" w:rsidP="00D6636C">
      <w:pPr>
        <w:spacing w:after="0"/>
        <w:jc w:val="both"/>
        <w:rPr>
          <w:rFonts w:ascii="Arial" w:hAnsi="Arial" w:cs="Arial"/>
          <w:bCs/>
          <w:sz w:val="24"/>
          <w:szCs w:val="24"/>
        </w:rPr>
      </w:pPr>
      <w:r w:rsidRPr="00147AF7">
        <w:rPr>
          <w:rFonts w:ascii="Arial" w:hAnsi="Arial" w:cs="Arial"/>
          <w:b/>
          <w:sz w:val="24"/>
          <w:szCs w:val="24"/>
        </w:rPr>
        <w:t>Artículo 2.</w:t>
      </w:r>
      <w:r w:rsidR="00D6636C" w:rsidRPr="00147AF7">
        <w:rPr>
          <w:rFonts w:ascii="Arial" w:hAnsi="Arial" w:cs="Arial"/>
          <w:b/>
          <w:bCs/>
          <w:sz w:val="24"/>
          <w:szCs w:val="24"/>
        </w:rPr>
        <w:t xml:space="preserve"> </w:t>
      </w:r>
      <w:r w:rsidR="00C36872">
        <w:rPr>
          <w:rFonts w:ascii="Arial" w:hAnsi="Arial" w:cs="Arial"/>
          <w:b/>
          <w:bCs/>
          <w:sz w:val="24"/>
          <w:szCs w:val="24"/>
        </w:rPr>
        <w:t xml:space="preserve">Objeto. </w:t>
      </w:r>
      <w:r w:rsidR="00C36872" w:rsidRPr="00C36872">
        <w:rPr>
          <w:rFonts w:ascii="Arial" w:hAnsi="Arial" w:cs="Arial"/>
          <w:bCs/>
          <w:sz w:val="24"/>
          <w:szCs w:val="24"/>
        </w:rPr>
        <w:t>La Asociación Civil no perseguirá fines de lucro y su objeto será el siguiente:</w:t>
      </w:r>
    </w:p>
    <w:p w:rsidR="00D6636C" w:rsidRPr="00147AF7" w:rsidRDefault="00C36872" w:rsidP="00D6636C">
      <w:pPr>
        <w:spacing w:after="0"/>
        <w:jc w:val="both"/>
        <w:rPr>
          <w:rFonts w:ascii="Arial" w:hAnsi="Arial" w:cs="Arial"/>
          <w:sz w:val="24"/>
          <w:szCs w:val="24"/>
        </w:rPr>
      </w:pPr>
      <w:r w:rsidRPr="00147AF7">
        <w:rPr>
          <w:rFonts w:ascii="Arial" w:hAnsi="Arial" w:cs="Arial"/>
          <w:sz w:val="24"/>
          <w:szCs w:val="24"/>
        </w:rPr>
        <w:t xml:space="preserve"> </w:t>
      </w:r>
    </w:p>
    <w:p w:rsidR="00D6636C" w:rsidRDefault="0059149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Apoyar en el proceso de postulación y registro de la</w:t>
      </w:r>
      <w:r w:rsidR="00051603">
        <w:rPr>
          <w:rFonts w:ascii="Arial" w:hAnsi="Arial" w:cs="Arial"/>
          <w:sz w:val="24"/>
          <w:szCs w:val="24"/>
          <w:lang w:val="es-MX"/>
        </w:rPr>
        <w:t xml:space="preserve"> candidatura independiente </w:t>
      </w:r>
      <w:r w:rsidR="00C36872">
        <w:rPr>
          <w:rFonts w:ascii="Arial" w:hAnsi="Arial" w:cs="Arial"/>
          <w:sz w:val="24"/>
          <w:szCs w:val="24"/>
          <w:lang w:val="es-MX"/>
        </w:rPr>
        <w:t>del C. _____________________</w:t>
      </w:r>
      <w:r w:rsidR="00C36872">
        <w:rPr>
          <w:rStyle w:val="Refdenotaalpie"/>
          <w:rFonts w:ascii="Arial" w:hAnsi="Arial" w:cs="Arial"/>
          <w:sz w:val="24"/>
          <w:szCs w:val="24"/>
          <w:lang w:val="es-MX"/>
        </w:rPr>
        <w:footnoteReference w:id="4"/>
      </w:r>
      <w:r w:rsidR="00C36872">
        <w:rPr>
          <w:rFonts w:ascii="Arial" w:hAnsi="Arial" w:cs="Arial"/>
          <w:sz w:val="24"/>
          <w:szCs w:val="24"/>
          <w:lang w:val="es-MX"/>
        </w:rPr>
        <w:t xml:space="preserve">, para la elección del </w:t>
      </w:r>
      <w:r>
        <w:rPr>
          <w:rFonts w:ascii="Arial" w:hAnsi="Arial" w:cs="Arial"/>
          <w:sz w:val="24"/>
          <w:szCs w:val="24"/>
          <w:lang w:val="es-MX"/>
        </w:rPr>
        <w:t>Ayuntamiento</w:t>
      </w:r>
      <w:r w:rsidR="00C36872">
        <w:rPr>
          <w:rFonts w:ascii="Arial" w:hAnsi="Arial" w:cs="Arial"/>
          <w:sz w:val="24"/>
          <w:szCs w:val="24"/>
          <w:lang w:val="es-MX"/>
        </w:rPr>
        <w:t xml:space="preserve"> de ___________________</w:t>
      </w:r>
      <w:r w:rsidR="00C36872">
        <w:rPr>
          <w:rStyle w:val="Refdenotaalpie"/>
          <w:rFonts w:ascii="Arial" w:hAnsi="Arial" w:cs="Arial"/>
          <w:sz w:val="24"/>
          <w:szCs w:val="24"/>
          <w:lang w:val="es-MX"/>
        </w:rPr>
        <w:footnoteReference w:id="5"/>
      </w:r>
      <w:r>
        <w:rPr>
          <w:rFonts w:ascii="Arial" w:hAnsi="Arial" w:cs="Arial"/>
          <w:sz w:val="24"/>
          <w:szCs w:val="24"/>
          <w:lang w:val="es-MX"/>
        </w:rPr>
        <w:t xml:space="preserve">, </w:t>
      </w:r>
      <w:r w:rsidR="00D6636C" w:rsidRPr="00147AF7">
        <w:rPr>
          <w:rFonts w:ascii="Arial" w:hAnsi="Arial" w:cs="Arial"/>
          <w:sz w:val="24"/>
          <w:szCs w:val="24"/>
          <w:lang w:val="es-MX"/>
        </w:rPr>
        <w:t>en el proceso electoral local ordinario 201</w:t>
      </w:r>
      <w:r w:rsidR="007948FB">
        <w:rPr>
          <w:rFonts w:ascii="Arial" w:hAnsi="Arial" w:cs="Arial"/>
          <w:sz w:val="24"/>
          <w:szCs w:val="24"/>
          <w:lang w:val="es-MX"/>
        </w:rPr>
        <w:t>7</w:t>
      </w:r>
      <w:r w:rsidR="00D6636C" w:rsidRPr="00147AF7">
        <w:rPr>
          <w:rFonts w:ascii="Cambria Math" w:hAnsi="Cambria Math" w:cs="Cambria Math"/>
          <w:sz w:val="24"/>
          <w:szCs w:val="24"/>
          <w:lang w:val="es-MX"/>
        </w:rPr>
        <w:t>‐</w:t>
      </w:r>
      <w:r w:rsidR="00D6636C" w:rsidRPr="00147AF7">
        <w:rPr>
          <w:rFonts w:ascii="Arial" w:hAnsi="Arial" w:cs="Arial"/>
          <w:sz w:val="24"/>
          <w:szCs w:val="24"/>
          <w:lang w:val="es-MX"/>
        </w:rPr>
        <w:t>201</w:t>
      </w:r>
      <w:r w:rsidR="007948FB">
        <w:rPr>
          <w:rFonts w:ascii="Arial" w:hAnsi="Arial" w:cs="Arial"/>
          <w:sz w:val="24"/>
          <w:szCs w:val="24"/>
          <w:lang w:val="es-MX"/>
        </w:rPr>
        <w:t>8</w:t>
      </w:r>
      <w:r w:rsidR="00D6636C" w:rsidRPr="00147AF7">
        <w:rPr>
          <w:rFonts w:ascii="Arial" w:hAnsi="Arial" w:cs="Arial"/>
          <w:sz w:val="24"/>
          <w:szCs w:val="24"/>
          <w:lang w:val="es-MX"/>
        </w:rPr>
        <w:t>;</w:t>
      </w:r>
    </w:p>
    <w:p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 xml:space="preserve">Coadyuvar en el proceso de obtención de respaldo ciudadano de la o el aspirante a candidato (a) independiente. </w:t>
      </w:r>
    </w:p>
    <w:p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 xml:space="preserve">Administrar el financiamiento privado para las actividades del aspirante a candidato (a) independiente, en los términos previstos por la reglamentación electoral aplicable; </w:t>
      </w:r>
    </w:p>
    <w:p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lastRenderedPageBreak/>
        <w:t>Rendir los informes de ingresos o egresos relativos a los actos tendentes a obtener el apoyo;</w:t>
      </w:r>
    </w:p>
    <w:p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Administrar el financiamiento público que reciba el candidato (a) independiente por parte de la autoridad electoral local, de conformidad con la normatividad electoral aplicable;</w:t>
      </w:r>
    </w:p>
    <w:p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 xml:space="preserve">Administrar el financiamiento privado que obtenga el candidato (a) independiente para el desarrollo de sus actividades en los términos previstos por la reglamentación electoral aplicable; </w:t>
      </w:r>
    </w:p>
    <w:p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Colaborar con la autoridad electoral en todo lo establecido por la normatividad aplicable y en cumplimiento con las obligaciones establecidas en la misma.</w:t>
      </w:r>
    </w:p>
    <w:p w:rsidR="00B76FD4" w:rsidRDefault="00B76FD4" w:rsidP="00B76FD4">
      <w:pPr>
        <w:pStyle w:val="Textoindependiente"/>
        <w:spacing w:after="120" w:line="276" w:lineRule="auto"/>
        <w:ind w:left="0" w:right="38" w:firstLine="0"/>
        <w:jc w:val="both"/>
        <w:rPr>
          <w:rFonts w:ascii="Arial" w:hAnsi="Arial" w:cs="Arial"/>
          <w:sz w:val="24"/>
          <w:szCs w:val="24"/>
          <w:lang w:val="es-MX"/>
        </w:rPr>
      </w:pPr>
    </w:p>
    <w:p w:rsidR="00232A1B" w:rsidRPr="00147AF7" w:rsidRDefault="001D6809" w:rsidP="00232A1B">
      <w:pPr>
        <w:spacing w:after="0"/>
        <w:jc w:val="both"/>
        <w:rPr>
          <w:rFonts w:ascii="Arial" w:hAnsi="Arial" w:cs="Arial"/>
          <w:sz w:val="24"/>
          <w:szCs w:val="24"/>
        </w:rPr>
      </w:pPr>
      <w:r w:rsidRPr="00147AF7">
        <w:rPr>
          <w:rFonts w:ascii="Arial" w:hAnsi="Arial" w:cs="Arial"/>
          <w:b/>
          <w:sz w:val="24"/>
          <w:szCs w:val="24"/>
        </w:rPr>
        <w:t>Artículo 3.</w:t>
      </w:r>
      <w:r w:rsidR="00C36872">
        <w:rPr>
          <w:rFonts w:ascii="Arial" w:hAnsi="Arial" w:cs="Arial"/>
          <w:b/>
          <w:sz w:val="24"/>
          <w:szCs w:val="24"/>
        </w:rPr>
        <w:t xml:space="preserve"> Domicilio.</w:t>
      </w:r>
      <w:r w:rsidRPr="00147AF7">
        <w:rPr>
          <w:rFonts w:ascii="Arial" w:hAnsi="Arial" w:cs="Arial"/>
          <w:b/>
          <w:sz w:val="24"/>
          <w:szCs w:val="24"/>
        </w:rPr>
        <w:t xml:space="preserve"> </w:t>
      </w:r>
      <w:r w:rsidR="00232A1B" w:rsidRPr="00147AF7">
        <w:rPr>
          <w:rFonts w:ascii="Arial" w:hAnsi="Arial" w:cs="Arial"/>
          <w:sz w:val="24"/>
          <w:szCs w:val="24"/>
        </w:rPr>
        <w:t>El domicilio de la Asociación Civil será en la ciudad de _________________________</w:t>
      </w:r>
      <w:r w:rsidR="00740438" w:rsidRPr="00147AF7">
        <w:rPr>
          <w:rFonts w:ascii="Arial" w:hAnsi="Arial" w:cs="Arial"/>
          <w:sz w:val="24"/>
          <w:szCs w:val="24"/>
        </w:rPr>
        <w:t>_______________________________________________________________</w:t>
      </w:r>
      <w:r w:rsidR="00C308D7" w:rsidRPr="00147AF7">
        <w:rPr>
          <w:rStyle w:val="Refdenotaalpie"/>
          <w:rFonts w:ascii="Arial" w:hAnsi="Arial" w:cs="Arial"/>
          <w:sz w:val="24"/>
          <w:szCs w:val="24"/>
        </w:rPr>
        <w:footnoteReference w:id="6"/>
      </w:r>
      <w:r w:rsidR="00232A1B" w:rsidRPr="00147AF7">
        <w:rPr>
          <w:rFonts w:ascii="Arial" w:hAnsi="Arial" w:cs="Arial"/>
          <w:sz w:val="24"/>
          <w:szCs w:val="24"/>
        </w:rPr>
        <w:t xml:space="preserve">, </w:t>
      </w:r>
      <w:r w:rsidR="00C308D7" w:rsidRPr="00147AF7">
        <w:rPr>
          <w:rFonts w:ascii="Arial" w:hAnsi="Arial" w:cs="Arial"/>
          <w:sz w:val="24"/>
          <w:szCs w:val="24"/>
        </w:rPr>
        <w:t>Tamaulipas</w:t>
      </w:r>
      <w:r w:rsidR="00740438" w:rsidRPr="00147AF7">
        <w:rPr>
          <w:rFonts w:ascii="Arial" w:hAnsi="Arial" w:cs="Arial"/>
          <w:sz w:val="24"/>
          <w:szCs w:val="24"/>
        </w:rPr>
        <w:t>.</w:t>
      </w:r>
    </w:p>
    <w:p w:rsidR="00740438" w:rsidRPr="00147AF7" w:rsidRDefault="00740438" w:rsidP="00232A1B">
      <w:pPr>
        <w:spacing w:after="0"/>
        <w:jc w:val="both"/>
        <w:rPr>
          <w:rFonts w:ascii="Arial" w:hAnsi="Arial" w:cs="Arial"/>
          <w:sz w:val="24"/>
          <w:szCs w:val="24"/>
        </w:rPr>
      </w:pPr>
    </w:p>
    <w:p w:rsidR="00717163" w:rsidRPr="00147AF7" w:rsidRDefault="00717163" w:rsidP="00232A1B">
      <w:pPr>
        <w:spacing w:after="0"/>
        <w:jc w:val="both"/>
        <w:rPr>
          <w:rFonts w:ascii="Arial" w:hAnsi="Arial" w:cs="Arial"/>
          <w:sz w:val="24"/>
          <w:szCs w:val="24"/>
        </w:rPr>
      </w:pPr>
      <w:r w:rsidRPr="00147AF7">
        <w:rPr>
          <w:rFonts w:ascii="Arial" w:hAnsi="Arial" w:cs="Arial"/>
          <w:b/>
          <w:sz w:val="24"/>
          <w:szCs w:val="24"/>
        </w:rPr>
        <w:t xml:space="preserve">Artículo 4. </w:t>
      </w:r>
      <w:r w:rsidR="00C36872">
        <w:rPr>
          <w:rFonts w:ascii="Arial" w:hAnsi="Arial" w:cs="Arial"/>
          <w:b/>
          <w:sz w:val="24"/>
          <w:szCs w:val="24"/>
        </w:rPr>
        <w:t xml:space="preserve">Nacionalidad. </w:t>
      </w:r>
      <w:r w:rsidR="007F2944" w:rsidRPr="00147AF7">
        <w:rPr>
          <w:rFonts w:ascii="Arial" w:hAnsi="Arial" w:cs="Arial"/>
          <w:sz w:val="24"/>
          <w:szCs w:val="24"/>
        </w:rPr>
        <w:t xml:space="preserve">La Asociación Civil se constituye bajo los preceptos de las leyes mexicanas vigentes y dada la calidad de sus asociados, por </w:t>
      </w:r>
      <w:r w:rsidR="001D6809" w:rsidRPr="00147AF7">
        <w:rPr>
          <w:rFonts w:ascii="Arial" w:hAnsi="Arial" w:cs="Arial"/>
          <w:sz w:val="24"/>
          <w:szCs w:val="24"/>
        </w:rPr>
        <w:t>disposición legal será mexicana</w:t>
      </w:r>
      <w:r w:rsidR="007F2944" w:rsidRPr="00147AF7">
        <w:rPr>
          <w:rFonts w:ascii="Arial" w:hAnsi="Arial" w:cs="Arial"/>
          <w:sz w:val="24"/>
          <w:szCs w:val="24"/>
        </w:rPr>
        <w:t xml:space="preserve">. En caso de contravención de dicha disposición </w:t>
      </w:r>
      <w:r w:rsidR="00051603">
        <w:rPr>
          <w:rFonts w:ascii="Arial" w:hAnsi="Arial" w:cs="Arial"/>
          <w:sz w:val="24"/>
          <w:szCs w:val="24"/>
        </w:rPr>
        <w:t xml:space="preserve">se </w:t>
      </w:r>
      <w:r w:rsidR="007F2944" w:rsidRPr="00147AF7">
        <w:rPr>
          <w:rFonts w:ascii="Arial" w:hAnsi="Arial" w:cs="Arial"/>
          <w:sz w:val="24"/>
          <w:szCs w:val="24"/>
        </w:rPr>
        <w:t xml:space="preserve">dará origen a la declaración anticipada </w:t>
      </w:r>
      <w:r w:rsidR="00051603">
        <w:rPr>
          <w:rFonts w:ascii="Arial" w:hAnsi="Arial" w:cs="Arial"/>
          <w:sz w:val="24"/>
          <w:szCs w:val="24"/>
        </w:rPr>
        <w:t xml:space="preserve">de </w:t>
      </w:r>
      <w:r w:rsidR="007F2944" w:rsidRPr="00147AF7">
        <w:rPr>
          <w:rFonts w:ascii="Arial" w:hAnsi="Arial" w:cs="Arial"/>
          <w:sz w:val="24"/>
          <w:szCs w:val="24"/>
        </w:rPr>
        <w:t>liquidación de la Asociación Civil de conformidad con la legislación aplicable.</w:t>
      </w:r>
    </w:p>
    <w:p w:rsidR="007F2944" w:rsidRPr="00147AF7" w:rsidRDefault="007F2944" w:rsidP="00232A1B">
      <w:pPr>
        <w:spacing w:after="0"/>
        <w:jc w:val="both"/>
        <w:rPr>
          <w:rFonts w:ascii="Arial" w:hAnsi="Arial" w:cs="Arial"/>
          <w:sz w:val="24"/>
          <w:szCs w:val="24"/>
        </w:rPr>
      </w:pPr>
    </w:p>
    <w:p w:rsidR="007F2944" w:rsidRPr="00147AF7" w:rsidRDefault="001D6809" w:rsidP="00232A1B">
      <w:pPr>
        <w:spacing w:after="0"/>
        <w:jc w:val="both"/>
        <w:rPr>
          <w:rFonts w:ascii="Arial" w:hAnsi="Arial" w:cs="Arial"/>
          <w:sz w:val="24"/>
          <w:szCs w:val="24"/>
        </w:rPr>
      </w:pPr>
      <w:r w:rsidRPr="00147AF7">
        <w:rPr>
          <w:rFonts w:ascii="Arial" w:hAnsi="Arial" w:cs="Arial"/>
          <w:b/>
          <w:sz w:val="24"/>
          <w:szCs w:val="24"/>
        </w:rPr>
        <w:t xml:space="preserve">Artículo </w:t>
      </w:r>
      <w:r w:rsidR="007F2944" w:rsidRPr="00147AF7">
        <w:rPr>
          <w:rFonts w:ascii="Arial" w:hAnsi="Arial" w:cs="Arial"/>
          <w:b/>
          <w:sz w:val="24"/>
          <w:szCs w:val="24"/>
        </w:rPr>
        <w:t>5.</w:t>
      </w:r>
      <w:r w:rsidR="007F2944" w:rsidRPr="00147AF7">
        <w:rPr>
          <w:rFonts w:ascii="Arial" w:hAnsi="Arial" w:cs="Arial"/>
          <w:sz w:val="24"/>
          <w:szCs w:val="24"/>
        </w:rPr>
        <w:t xml:space="preserve"> </w:t>
      </w:r>
      <w:r w:rsidR="00C36872" w:rsidRPr="00C36872">
        <w:rPr>
          <w:rFonts w:ascii="Arial" w:hAnsi="Arial" w:cs="Arial"/>
          <w:b/>
          <w:sz w:val="24"/>
          <w:szCs w:val="24"/>
        </w:rPr>
        <w:t>Duración.</w:t>
      </w:r>
      <w:r w:rsidR="00C36872">
        <w:rPr>
          <w:rFonts w:ascii="Arial" w:hAnsi="Arial" w:cs="Arial"/>
          <w:sz w:val="24"/>
          <w:szCs w:val="24"/>
        </w:rPr>
        <w:t xml:space="preserve"> </w:t>
      </w:r>
      <w:r w:rsidR="007F2944" w:rsidRPr="00147AF7">
        <w:rPr>
          <w:rFonts w:ascii="Arial" w:hAnsi="Arial" w:cs="Arial"/>
          <w:sz w:val="24"/>
          <w:szCs w:val="24"/>
        </w:rPr>
        <w:t>La duración de la Asociación Civil se circunscribe exclusivamente a los plazos para la notificación de la pretensión de participar como candidato (a) independiente, el registro, la campaña, la rendición de cuentas</w:t>
      </w:r>
      <w:r w:rsidR="0031221E" w:rsidRPr="00147AF7">
        <w:rPr>
          <w:rFonts w:ascii="Arial" w:hAnsi="Arial" w:cs="Arial"/>
          <w:sz w:val="24"/>
          <w:szCs w:val="24"/>
        </w:rPr>
        <w:t xml:space="preserve"> y todos aquellos procedimientos relacionados con los mismos y será liquidada una vez </w:t>
      </w:r>
      <w:r w:rsidR="00051603">
        <w:rPr>
          <w:rFonts w:ascii="Arial" w:hAnsi="Arial" w:cs="Arial"/>
          <w:sz w:val="24"/>
          <w:szCs w:val="24"/>
        </w:rPr>
        <w:t xml:space="preserve">que </w:t>
      </w:r>
      <w:r w:rsidR="00077ABD">
        <w:rPr>
          <w:rFonts w:ascii="Arial" w:hAnsi="Arial" w:cs="Arial"/>
          <w:sz w:val="24"/>
          <w:szCs w:val="24"/>
        </w:rPr>
        <w:t>la Secretaría Ejecutiva</w:t>
      </w:r>
      <w:r w:rsidR="00051603">
        <w:rPr>
          <w:rFonts w:ascii="Arial" w:hAnsi="Arial" w:cs="Arial"/>
          <w:sz w:val="24"/>
          <w:szCs w:val="24"/>
        </w:rPr>
        <w:t xml:space="preserve"> declare que ha cumplido su objeto y solventado sus obligaciones.</w:t>
      </w:r>
    </w:p>
    <w:p w:rsidR="0090263B" w:rsidRDefault="0090263B" w:rsidP="00C72461">
      <w:pPr>
        <w:spacing w:after="0"/>
        <w:jc w:val="center"/>
        <w:rPr>
          <w:rFonts w:ascii="Arial" w:hAnsi="Arial" w:cs="Arial"/>
          <w:b/>
          <w:sz w:val="24"/>
          <w:szCs w:val="24"/>
        </w:rPr>
      </w:pPr>
    </w:p>
    <w:p w:rsidR="0031221E" w:rsidRPr="00147AF7" w:rsidRDefault="001A48FC" w:rsidP="00C72461">
      <w:pPr>
        <w:spacing w:after="0"/>
        <w:jc w:val="center"/>
        <w:rPr>
          <w:rFonts w:ascii="Arial" w:hAnsi="Arial" w:cs="Arial"/>
          <w:sz w:val="24"/>
          <w:szCs w:val="24"/>
        </w:rPr>
      </w:pPr>
      <w:r w:rsidRPr="00147AF7">
        <w:rPr>
          <w:rFonts w:ascii="Arial" w:hAnsi="Arial" w:cs="Arial"/>
          <w:b/>
          <w:sz w:val="24"/>
          <w:szCs w:val="24"/>
        </w:rPr>
        <w:t>CAP</w:t>
      </w:r>
      <w:r>
        <w:rPr>
          <w:rFonts w:ascii="Arial" w:hAnsi="Arial" w:cs="Arial"/>
          <w:b/>
          <w:sz w:val="24"/>
          <w:szCs w:val="24"/>
        </w:rPr>
        <w:t>Í</w:t>
      </w:r>
      <w:r w:rsidRPr="00147AF7">
        <w:rPr>
          <w:rFonts w:ascii="Arial" w:hAnsi="Arial" w:cs="Arial"/>
          <w:b/>
          <w:sz w:val="24"/>
          <w:szCs w:val="24"/>
        </w:rPr>
        <w:t xml:space="preserve">TULO </w:t>
      </w:r>
      <w:r>
        <w:rPr>
          <w:rFonts w:ascii="Arial" w:hAnsi="Arial" w:cs="Arial"/>
          <w:b/>
          <w:sz w:val="24"/>
          <w:szCs w:val="24"/>
        </w:rPr>
        <w:t>II</w:t>
      </w:r>
    </w:p>
    <w:p w:rsidR="0031221E" w:rsidRDefault="001A48FC" w:rsidP="00C72461">
      <w:pPr>
        <w:spacing w:after="0"/>
        <w:jc w:val="center"/>
        <w:rPr>
          <w:rFonts w:ascii="Arial" w:hAnsi="Arial" w:cs="Arial"/>
          <w:b/>
          <w:sz w:val="24"/>
          <w:szCs w:val="24"/>
        </w:rPr>
      </w:pPr>
      <w:r w:rsidRPr="00147AF7">
        <w:rPr>
          <w:rFonts w:ascii="Arial" w:hAnsi="Arial" w:cs="Arial"/>
          <w:b/>
          <w:sz w:val="24"/>
          <w:szCs w:val="24"/>
        </w:rPr>
        <w:t>DE LA CAPACIDAD Y PATRIMONIO</w:t>
      </w:r>
    </w:p>
    <w:p w:rsidR="0090263B" w:rsidRPr="00147AF7" w:rsidRDefault="0090263B" w:rsidP="00C72461">
      <w:pPr>
        <w:spacing w:after="0"/>
        <w:jc w:val="center"/>
        <w:rPr>
          <w:rFonts w:ascii="Arial" w:hAnsi="Arial" w:cs="Arial"/>
          <w:b/>
          <w:sz w:val="24"/>
          <w:szCs w:val="24"/>
        </w:rPr>
      </w:pPr>
    </w:p>
    <w:p w:rsidR="0031221E" w:rsidRPr="00147AF7" w:rsidRDefault="0031221E" w:rsidP="00232A1B">
      <w:pPr>
        <w:spacing w:after="0"/>
        <w:jc w:val="both"/>
        <w:rPr>
          <w:rFonts w:ascii="Arial" w:hAnsi="Arial" w:cs="Arial"/>
          <w:sz w:val="24"/>
          <w:szCs w:val="24"/>
        </w:rPr>
      </w:pPr>
      <w:r w:rsidRPr="00147AF7">
        <w:rPr>
          <w:rFonts w:ascii="Arial" w:hAnsi="Arial" w:cs="Arial"/>
          <w:b/>
          <w:sz w:val="24"/>
          <w:szCs w:val="24"/>
        </w:rPr>
        <w:lastRenderedPageBreak/>
        <w:t>Artículo 6.</w:t>
      </w:r>
      <w:r w:rsidRPr="00147AF7">
        <w:rPr>
          <w:rFonts w:ascii="Arial" w:hAnsi="Arial" w:cs="Arial"/>
          <w:sz w:val="24"/>
          <w:szCs w:val="24"/>
        </w:rPr>
        <w:t xml:space="preserve"> </w:t>
      </w:r>
      <w:r w:rsidR="00760869" w:rsidRPr="00760869">
        <w:rPr>
          <w:rFonts w:ascii="Arial" w:hAnsi="Arial" w:cs="Arial"/>
          <w:b/>
          <w:sz w:val="24"/>
          <w:szCs w:val="24"/>
        </w:rPr>
        <w:t>Capacidad.</w:t>
      </w:r>
      <w:r w:rsidR="00760869">
        <w:rPr>
          <w:rFonts w:ascii="Arial" w:hAnsi="Arial" w:cs="Arial"/>
          <w:sz w:val="24"/>
          <w:szCs w:val="24"/>
        </w:rPr>
        <w:t xml:space="preserve"> </w:t>
      </w:r>
      <w:r w:rsidR="00051603">
        <w:rPr>
          <w:rFonts w:ascii="Arial" w:hAnsi="Arial" w:cs="Arial"/>
          <w:sz w:val="24"/>
          <w:szCs w:val="24"/>
        </w:rPr>
        <w:t>Como persona moral, l</w:t>
      </w:r>
      <w:r w:rsidRPr="00147AF7">
        <w:rPr>
          <w:rFonts w:ascii="Arial" w:hAnsi="Arial" w:cs="Arial"/>
          <w:sz w:val="24"/>
          <w:szCs w:val="24"/>
        </w:rPr>
        <w:t xml:space="preserve">a Asociación Civil tiene plena capacidad jurídica, pudiendo ejercer por medio de sus órganos los actos jurídicos y contratos necesarios que correspondan con su naturaleza jurídica y objeto, quedando autorizada a efectuar </w:t>
      </w:r>
      <w:r w:rsidR="001D6809" w:rsidRPr="00147AF7">
        <w:rPr>
          <w:rFonts w:ascii="Arial" w:hAnsi="Arial" w:cs="Arial"/>
          <w:sz w:val="24"/>
          <w:szCs w:val="24"/>
        </w:rPr>
        <w:t>los actos, trámites, gestiones</w:t>
      </w:r>
      <w:r w:rsidRPr="00147AF7">
        <w:rPr>
          <w:rFonts w:ascii="Arial" w:hAnsi="Arial" w:cs="Arial"/>
          <w:sz w:val="24"/>
          <w:szCs w:val="24"/>
        </w:rPr>
        <w:t xml:space="preserve"> y peticiones que sean necesario</w:t>
      </w:r>
      <w:r w:rsidR="00051603">
        <w:rPr>
          <w:rFonts w:ascii="Arial" w:hAnsi="Arial" w:cs="Arial"/>
          <w:sz w:val="24"/>
          <w:szCs w:val="24"/>
        </w:rPr>
        <w:t>s</w:t>
      </w:r>
      <w:r w:rsidRPr="00147AF7">
        <w:rPr>
          <w:rFonts w:ascii="Arial" w:hAnsi="Arial" w:cs="Arial"/>
          <w:sz w:val="24"/>
          <w:szCs w:val="24"/>
        </w:rPr>
        <w:t xml:space="preserve"> y/o convenientes para ello, debiendo sujetar dichas actuaciones a las disposiciones de la Ley General de Instituciones y Procedimientos Electorales</w:t>
      </w:r>
      <w:r w:rsidR="00E3371F">
        <w:rPr>
          <w:rFonts w:ascii="Arial" w:hAnsi="Arial" w:cs="Arial"/>
          <w:sz w:val="24"/>
          <w:szCs w:val="24"/>
        </w:rPr>
        <w:t>, la</w:t>
      </w:r>
      <w:r w:rsidR="001D6809" w:rsidRPr="00147AF7">
        <w:rPr>
          <w:rFonts w:ascii="Arial" w:hAnsi="Arial" w:cs="Arial"/>
          <w:sz w:val="24"/>
          <w:szCs w:val="24"/>
        </w:rPr>
        <w:t xml:space="preserve"> Ley Electoral del Estado de Tamaulipas</w:t>
      </w:r>
      <w:r w:rsidRPr="00147AF7">
        <w:rPr>
          <w:rFonts w:ascii="Arial" w:hAnsi="Arial" w:cs="Arial"/>
          <w:sz w:val="24"/>
          <w:szCs w:val="24"/>
        </w:rPr>
        <w:t xml:space="preserve"> y demás normatividad aplicable.</w:t>
      </w:r>
    </w:p>
    <w:p w:rsidR="0031221E" w:rsidRPr="00147AF7" w:rsidRDefault="0031221E" w:rsidP="00232A1B">
      <w:pPr>
        <w:spacing w:after="0"/>
        <w:jc w:val="both"/>
        <w:rPr>
          <w:rFonts w:ascii="Arial" w:hAnsi="Arial" w:cs="Arial"/>
          <w:sz w:val="24"/>
          <w:szCs w:val="24"/>
        </w:rPr>
      </w:pPr>
    </w:p>
    <w:p w:rsidR="0031221E" w:rsidRPr="00147AF7" w:rsidRDefault="0031221E" w:rsidP="00232A1B">
      <w:pPr>
        <w:spacing w:after="0"/>
        <w:jc w:val="both"/>
        <w:rPr>
          <w:rFonts w:ascii="Arial" w:hAnsi="Arial" w:cs="Arial"/>
          <w:sz w:val="24"/>
          <w:szCs w:val="24"/>
        </w:rPr>
      </w:pPr>
      <w:r w:rsidRPr="00147AF7">
        <w:rPr>
          <w:rFonts w:ascii="Arial" w:hAnsi="Arial" w:cs="Arial"/>
          <w:b/>
          <w:sz w:val="24"/>
          <w:szCs w:val="24"/>
        </w:rPr>
        <w:t>Artículo 7</w:t>
      </w:r>
      <w:r w:rsidR="00343C12" w:rsidRPr="00147AF7">
        <w:rPr>
          <w:rFonts w:ascii="Arial" w:hAnsi="Arial" w:cs="Arial"/>
          <w:b/>
          <w:sz w:val="24"/>
          <w:szCs w:val="24"/>
        </w:rPr>
        <w:t>.</w:t>
      </w:r>
      <w:r w:rsidRPr="00147AF7">
        <w:rPr>
          <w:rFonts w:ascii="Arial" w:hAnsi="Arial" w:cs="Arial"/>
          <w:b/>
          <w:sz w:val="24"/>
          <w:szCs w:val="24"/>
        </w:rPr>
        <w:t xml:space="preserve"> </w:t>
      </w:r>
      <w:r w:rsidR="00760869">
        <w:rPr>
          <w:rFonts w:ascii="Arial" w:hAnsi="Arial" w:cs="Arial"/>
          <w:b/>
          <w:sz w:val="24"/>
          <w:szCs w:val="24"/>
        </w:rPr>
        <w:t xml:space="preserve">Patrimonio. </w:t>
      </w:r>
      <w:r w:rsidRPr="00147AF7">
        <w:rPr>
          <w:rFonts w:ascii="Arial" w:hAnsi="Arial" w:cs="Arial"/>
          <w:sz w:val="24"/>
          <w:szCs w:val="24"/>
        </w:rPr>
        <w:t>El Patrim</w:t>
      </w:r>
      <w:r w:rsidR="00D06E53" w:rsidRPr="00147AF7">
        <w:rPr>
          <w:rFonts w:ascii="Arial" w:hAnsi="Arial" w:cs="Arial"/>
          <w:sz w:val="24"/>
          <w:szCs w:val="24"/>
        </w:rPr>
        <w:t>onio de la Asociación Civil estará</w:t>
      </w:r>
      <w:r w:rsidRPr="00147AF7">
        <w:rPr>
          <w:rFonts w:ascii="Arial" w:hAnsi="Arial" w:cs="Arial"/>
          <w:sz w:val="24"/>
          <w:szCs w:val="24"/>
        </w:rPr>
        <w:t xml:space="preserve"> </w:t>
      </w:r>
      <w:r w:rsidR="003B39BF" w:rsidRPr="00147AF7">
        <w:rPr>
          <w:rFonts w:ascii="Arial" w:hAnsi="Arial" w:cs="Arial"/>
          <w:sz w:val="24"/>
          <w:szCs w:val="24"/>
        </w:rPr>
        <w:t>constituido</w:t>
      </w:r>
      <w:r w:rsidRPr="00147AF7">
        <w:rPr>
          <w:rFonts w:ascii="Arial" w:hAnsi="Arial" w:cs="Arial"/>
          <w:sz w:val="24"/>
          <w:szCs w:val="24"/>
        </w:rPr>
        <w:t xml:space="preserve"> por:</w:t>
      </w:r>
    </w:p>
    <w:p w:rsidR="0031221E" w:rsidRPr="00147AF7" w:rsidRDefault="0031221E" w:rsidP="00232A1B">
      <w:pPr>
        <w:spacing w:after="0"/>
        <w:jc w:val="both"/>
        <w:rPr>
          <w:rFonts w:ascii="Arial" w:hAnsi="Arial" w:cs="Arial"/>
          <w:sz w:val="24"/>
          <w:szCs w:val="24"/>
        </w:rPr>
      </w:pPr>
    </w:p>
    <w:p w:rsidR="0031221E" w:rsidRPr="005536FA" w:rsidRDefault="0031221E"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Las aportaciones efectuadas a favor de</w:t>
      </w:r>
      <w:r w:rsidR="00343C12" w:rsidRPr="005536FA">
        <w:rPr>
          <w:rFonts w:ascii="Arial" w:hAnsi="Arial" w:cs="Arial"/>
          <w:sz w:val="24"/>
          <w:szCs w:val="24"/>
        </w:rPr>
        <w:t xml:space="preserve"> la o el aspirante a candidato (a), independiente o</w:t>
      </w:r>
      <w:r w:rsidR="00051603">
        <w:rPr>
          <w:rFonts w:ascii="Arial" w:hAnsi="Arial" w:cs="Arial"/>
          <w:sz w:val="24"/>
          <w:szCs w:val="24"/>
        </w:rPr>
        <w:t xml:space="preserve">, </w:t>
      </w:r>
      <w:r w:rsidR="00343C12" w:rsidRPr="005536FA">
        <w:rPr>
          <w:rFonts w:ascii="Arial" w:hAnsi="Arial" w:cs="Arial"/>
          <w:sz w:val="24"/>
          <w:szCs w:val="24"/>
        </w:rPr>
        <w:t>en su caso</w:t>
      </w:r>
      <w:r w:rsidR="00051603">
        <w:rPr>
          <w:rFonts w:ascii="Arial" w:hAnsi="Arial" w:cs="Arial"/>
          <w:sz w:val="24"/>
          <w:szCs w:val="24"/>
        </w:rPr>
        <w:t>,</w:t>
      </w:r>
      <w:r w:rsidR="00343C12" w:rsidRPr="005536FA">
        <w:rPr>
          <w:rFonts w:ascii="Arial" w:hAnsi="Arial" w:cs="Arial"/>
          <w:sz w:val="24"/>
          <w:szCs w:val="24"/>
        </w:rPr>
        <w:t xml:space="preserve"> </w:t>
      </w:r>
      <w:r w:rsidR="00051603">
        <w:rPr>
          <w:rFonts w:ascii="Arial" w:hAnsi="Arial" w:cs="Arial"/>
          <w:sz w:val="24"/>
          <w:szCs w:val="24"/>
        </w:rPr>
        <w:t xml:space="preserve">de </w:t>
      </w:r>
      <w:r w:rsidR="00343C12" w:rsidRPr="005536FA">
        <w:rPr>
          <w:rFonts w:ascii="Arial" w:hAnsi="Arial" w:cs="Arial"/>
          <w:sz w:val="24"/>
          <w:szCs w:val="24"/>
        </w:rPr>
        <w:t>la o el candidato (a) independiente en forma libre y voluntaria por personas físicas, de conformidad con la normatividad electoral;</w:t>
      </w:r>
    </w:p>
    <w:p w:rsidR="00343C12" w:rsidRPr="005536FA" w:rsidRDefault="00343C12"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Las aportaciones que realicen los asociados con motivo de su constitución;</w:t>
      </w:r>
    </w:p>
    <w:p w:rsidR="00343C12" w:rsidRPr="005536FA" w:rsidRDefault="00343C12"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El financiamiento público que correspond</w:t>
      </w:r>
      <w:r w:rsidR="00051603">
        <w:rPr>
          <w:rFonts w:ascii="Arial" w:hAnsi="Arial" w:cs="Arial"/>
          <w:sz w:val="24"/>
          <w:szCs w:val="24"/>
        </w:rPr>
        <w:t>a</w:t>
      </w:r>
      <w:r w:rsidRPr="005536FA">
        <w:rPr>
          <w:rFonts w:ascii="Arial" w:hAnsi="Arial" w:cs="Arial"/>
          <w:sz w:val="24"/>
          <w:szCs w:val="24"/>
        </w:rPr>
        <w:t xml:space="preserve"> a</w:t>
      </w:r>
      <w:r w:rsidR="00051603">
        <w:rPr>
          <w:rFonts w:ascii="Arial" w:hAnsi="Arial" w:cs="Arial"/>
          <w:sz w:val="24"/>
          <w:szCs w:val="24"/>
        </w:rPr>
        <w:t xml:space="preserve"> esa candidatura </w:t>
      </w:r>
      <w:r w:rsidRPr="005536FA">
        <w:rPr>
          <w:rFonts w:ascii="Arial" w:hAnsi="Arial" w:cs="Arial"/>
          <w:sz w:val="24"/>
          <w:szCs w:val="24"/>
        </w:rPr>
        <w:t xml:space="preserve">independiente, de conformidad con lo </w:t>
      </w:r>
      <w:r w:rsidR="00760869">
        <w:rPr>
          <w:rFonts w:ascii="Arial" w:hAnsi="Arial" w:cs="Arial"/>
          <w:sz w:val="24"/>
          <w:szCs w:val="24"/>
        </w:rPr>
        <w:t>que disponga el Consejo General del Instituto Electoral de Tamaulipas</w:t>
      </w:r>
      <w:r w:rsidR="00FD14B7">
        <w:rPr>
          <w:rFonts w:ascii="Arial" w:hAnsi="Arial" w:cs="Arial"/>
          <w:sz w:val="24"/>
          <w:szCs w:val="24"/>
        </w:rPr>
        <w:t>.</w:t>
      </w:r>
    </w:p>
    <w:p w:rsidR="00343C12" w:rsidRPr="005536FA" w:rsidRDefault="00343C12"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Cualquier otro ingreso lícito acorde al fin del objeto y co</w:t>
      </w:r>
      <w:r w:rsidR="00E3371F">
        <w:rPr>
          <w:rFonts w:ascii="Arial" w:hAnsi="Arial" w:cs="Arial"/>
          <w:sz w:val="24"/>
          <w:szCs w:val="24"/>
        </w:rPr>
        <w:t>nforme a su naturaleza jurídica</w:t>
      </w:r>
      <w:r w:rsidRPr="005536FA">
        <w:rPr>
          <w:rFonts w:ascii="Arial" w:hAnsi="Arial" w:cs="Arial"/>
          <w:sz w:val="24"/>
          <w:szCs w:val="24"/>
        </w:rPr>
        <w:t xml:space="preserve"> permitido por las disposiciones de la Ley General de Instituciones y Procedimientos Electorales y demás </w:t>
      </w:r>
      <w:r w:rsidR="0035765E" w:rsidRPr="005536FA">
        <w:rPr>
          <w:rFonts w:ascii="Arial" w:hAnsi="Arial" w:cs="Arial"/>
          <w:sz w:val="24"/>
          <w:szCs w:val="24"/>
        </w:rPr>
        <w:t>disposiciones</w:t>
      </w:r>
      <w:r w:rsidRPr="005536FA">
        <w:rPr>
          <w:rFonts w:ascii="Arial" w:hAnsi="Arial" w:cs="Arial"/>
          <w:sz w:val="24"/>
          <w:szCs w:val="24"/>
        </w:rPr>
        <w:t xml:space="preserve"> aplicable</w:t>
      </w:r>
      <w:r w:rsidR="0035765E" w:rsidRPr="005536FA">
        <w:rPr>
          <w:rFonts w:ascii="Arial" w:hAnsi="Arial" w:cs="Arial"/>
          <w:sz w:val="24"/>
          <w:szCs w:val="24"/>
        </w:rPr>
        <w:t>s</w:t>
      </w:r>
      <w:r w:rsidRPr="005536FA">
        <w:rPr>
          <w:rFonts w:ascii="Arial" w:hAnsi="Arial" w:cs="Arial"/>
          <w:sz w:val="24"/>
          <w:szCs w:val="24"/>
        </w:rPr>
        <w:t>.</w:t>
      </w:r>
    </w:p>
    <w:p w:rsidR="00343C12" w:rsidRPr="00147AF7" w:rsidRDefault="00343C12" w:rsidP="0031221E">
      <w:pPr>
        <w:spacing w:after="0"/>
        <w:jc w:val="both"/>
        <w:rPr>
          <w:rFonts w:ascii="Arial" w:hAnsi="Arial" w:cs="Arial"/>
          <w:sz w:val="24"/>
          <w:szCs w:val="24"/>
        </w:rPr>
      </w:pPr>
    </w:p>
    <w:p w:rsidR="004F3871" w:rsidRPr="00147AF7" w:rsidRDefault="00343C12" w:rsidP="0031221E">
      <w:pPr>
        <w:spacing w:after="0"/>
        <w:jc w:val="both"/>
        <w:rPr>
          <w:rFonts w:ascii="Arial" w:hAnsi="Arial" w:cs="Arial"/>
          <w:sz w:val="24"/>
          <w:szCs w:val="24"/>
        </w:rPr>
      </w:pPr>
      <w:r w:rsidRPr="00147AF7">
        <w:rPr>
          <w:rFonts w:ascii="Arial" w:hAnsi="Arial" w:cs="Arial"/>
          <w:b/>
          <w:sz w:val="24"/>
          <w:szCs w:val="24"/>
        </w:rPr>
        <w:t>Artículo 8.</w:t>
      </w:r>
      <w:r w:rsidRPr="00147AF7">
        <w:rPr>
          <w:rFonts w:ascii="Arial" w:hAnsi="Arial" w:cs="Arial"/>
          <w:sz w:val="24"/>
          <w:szCs w:val="24"/>
        </w:rPr>
        <w:t xml:space="preserve"> El patrimonio de la Asociación Civil será destinado única y exclusivamente a los fines propios de su objeto social, queda prohibido otorgar beneficios sobre los apoyos o estímulos públicos que</w:t>
      </w:r>
      <w:r w:rsidR="004560AF">
        <w:rPr>
          <w:rFonts w:ascii="Arial" w:hAnsi="Arial" w:cs="Arial"/>
          <w:sz w:val="24"/>
          <w:szCs w:val="24"/>
        </w:rPr>
        <w:t xml:space="preserve"> recibe, así como del remanente</w:t>
      </w:r>
      <w:r w:rsidRPr="00147AF7">
        <w:rPr>
          <w:rFonts w:ascii="Arial" w:hAnsi="Arial" w:cs="Arial"/>
          <w:sz w:val="24"/>
          <w:szCs w:val="24"/>
        </w:rPr>
        <w:t xml:space="preserve"> a institución alguna o a </w:t>
      </w:r>
      <w:r w:rsidRPr="007D1287">
        <w:rPr>
          <w:rFonts w:ascii="Arial" w:hAnsi="Arial" w:cs="Arial"/>
          <w:sz w:val="24"/>
          <w:szCs w:val="24"/>
        </w:rPr>
        <w:t>sus integrantes</w:t>
      </w:r>
      <w:r w:rsidR="00E3371F" w:rsidRPr="007D1287">
        <w:rPr>
          <w:rFonts w:ascii="Arial" w:hAnsi="Arial" w:cs="Arial"/>
          <w:sz w:val="24"/>
          <w:szCs w:val="24"/>
        </w:rPr>
        <w:t>,</w:t>
      </w:r>
      <w:r w:rsidR="004F3871" w:rsidRPr="007D1287">
        <w:rPr>
          <w:rFonts w:ascii="Arial" w:hAnsi="Arial" w:cs="Arial"/>
          <w:sz w:val="24"/>
          <w:szCs w:val="24"/>
        </w:rPr>
        <w:t xml:space="preserve"> tampoco a personas físicas o entre sus asociados</w:t>
      </w:r>
      <w:r w:rsidR="00D85D88" w:rsidRPr="007D1287">
        <w:rPr>
          <w:rFonts w:ascii="Arial" w:hAnsi="Arial" w:cs="Arial"/>
          <w:sz w:val="24"/>
          <w:szCs w:val="24"/>
        </w:rPr>
        <w:t xml:space="preserve"> y se deberá cumplir</w:t>
      </w:r>
      <w:r w:rsidR="00E3371F" w:rsidRPr="007D1287">
        <w:rPr>
          <w:rFonts w:ascii="Arial" w:hAnsi="Arial" w:cs="Arial"/>
          <w:sz w:val="24"/>
          <w:szCs w:val="24"/>
        </w:rPr>
        <w:t xml:space="preserve"> con lo que establece</w:t>
      </w:r>
      <w:r w:rsidR="004F3871" w:rsidRPr="007D1287">
        <w:rPr>
          <w:rFonts w:ascii="Arial" w:hAnsi="Arial" w:cs="Arial"/>
          <w:sz w:val="24"/>
          <w:szCs w:val="24"/>
        </w:rPr>
        <w:t xml:space="preserve"> el Reglamento de Fiscalización </w:t>
      </w:r>
      <w:r w:rsidR="001F4859" w:rsidRPr="007D1287">
        <w:rPr>
          <w:rFonts w:ascii="Arial" w:hAnsi="Arial" w:cs="Arial"/>
          <w:sz w:val="24"/>
          <w:szCs w:val="24"/>
        </w:rPr>
        <w:t>del I</w:t>
      </w:r>
      <w:r w:rsidR="00D85D88" w:rsidRPr="007D1287">
        <w:rPr>
          <w:rFonts w:ascii="Arial" w:hAnsi="Arial" w:cs="Arial"/>
          <w:sz w:val="24"/>
          <w:szCs w:val="24"/>
        </w:rPr>
        <w:t>nstituto Nacional Electoral</w:t>
      </w:r>
      <w:r w:rsidR="004F3871" w:rsidRPr="007D1287">
        <w:rPr>
          <w:rFonts w:ascii="Arial" w:hAnsi="Arial" w:cs="Arial"/>
          <w:sz w:val="24"/>
          <w:szCs w:val="24"/>
        </w:rPr>
        <w:t>.</w:t>
      </w:r>
    </w:p>
    <w:p w:rsidR="004F3871" w:rsidRPr="00147AF7" w:rsidRDefault="004F3871" w:rsidP="0031221E">
      <w:pPr>
        <w:spacing w:after="0"/>
        <w:jc w:val="both"/>
        <w:rPr>
          <w:rFonts w:ascii="Arial" w:hAnsi="Arial" w:cs="Arial"/>
          <w:sz w:val="24"/>
          <w:szCs w:val="24"/>
        </w:rPr>
      </w:pPr>
    </w:p>
    <w:p w:rsidR="004F3871" w:rsidRPr="00147AF7" w:rsidRDefault="004F3871" w:rsidP="0031221E">
      <w:pPr>
        <w:spacing w:after="0"/>
        <w:jc w:val="both"/>
        <w:rPr>
          <w:rFonts w:ascii="Arial" w:hAnsi="Arial" w:cs="Arial"/>
          <w:sz w:val="24"/>
          <w:szCs w:val="24"/>
        </w:rPr>
      </w:pPr>
      <w:r w:rsidRPr="00147AF7">
        <w:rPr>
          <w:rFonts w:ascii="Arial" w:hAnsi="Arial" w:cs="Arial"/>
          <w:b/>
          <w:sz w:val="24"/>
          <w:szCs w:val="24"/>
        </w:rPr>
        <w:t>Artículo 9.</w:t>
      </w:r>
      <w:r w:rsidRPr="00147AF7">
        <w:rPr>
          <w:rFonts w:ascii="Arial" w:hAnsi="Arial" w:cs="Arial"/>
          <w:sz w:val="24"/>
          <w:szCs w:val="24"/>
        </w:rPr>
        <w:t xml:space="preserve"> La Asociación Civil no podrá integrar a su patrimonio bienes inmuebles, ni aportaciones económicas provenientes de los sujetos previstos como prohibidos </w:t>
      </w:r>
      <w:r w:rsidR="00592B42" w:rsidRPr="00147AF7">
        <w:rPr>
          <w:rFonts w:ascii="Arial" w:hAnsi="Arial" w:cs="Arial"/>
          <w:sz w:val="24"/>
          <w:szCs w:val="24"/>
        </w:rPr>
        <w:t>en términos de los artículos 394, fracción f)  y 401 de l</w:t>
      </w:r>
      <w:r w:rsidRPr="00147AF7">
        <w:rPr>
          <w:rFonts w:ascii="Arial" w:hAnsi="Arial" w:cs="Arial"/>
          <w:sz w:val="24"/>
          <w:szCs w:val="24"/>
        </w:rPr>
        <w:t xml:space="preserve">a Ley General de Instituciones y Procedimientos Electorales </w:t>
      </w:r>
      <w:r w:rsidR="00592B42" w:rsidRPr="00147AF7">
        <w:rPr>
          <w:rFonts w:ascii="Arial" w:hAnsi="Arial" w:cs="Arial"/>
          <w:sz w:val="24"/>
          <w:szCs w:val="24"/>
        </w:rPr>
        <w:t xml:space="preserve">y 26 </w:t>
      </w:r>
      <w:r w:rsidR="00760869">
        <w:rPr>
          <w:rFonts w:ascii="Arial" w:hAnsi="Arial" w:cs="Arial"/>
          <w:sz w:val="24"/>
          <w:szCs w:val="24"/>
        </w:rPr>
        <w:t xml:space="preserve">fracción IV </w:t>
      </w:r>
      <w:r w:rsidR="00592B42" w:rsidRPr="00147AF7">
        <w:rPr>
          <w:rFonts w:ascii="Arial" w:hAnsi="Arial" w:cs="Arial"/>
          <w:sz w:val="24"/>
          <w:szCs w:val="24"/>
        </w:rPr>
        <w:t xml:space="preserve">de la Ley Electoral </w:t>
      </w:r>
      <w:r w:rsidR="00760869">
        <w:rPr>
          <w:rFonts w:ascii="Arial" w:hAnsi="Arial" w:cs="Arial"/>
          <w:sz w:val="24"/>
          <w:szCs w:val="24"/>
        </w:rPr>
        <w:t>del Estado de Tamaulipas</w:t>
      </w:r>
      <w:r w:rsidR="002B577E" w:rsidRPr="00147AF7">
        <w:rPr>
          <w:rFonts w:ascii="Arial" w:hAnsi="Arial" w:cs="Arial"/>
          <w:sz w:val="24"/>
          <w:szCs w:val="24"/>
        </w:rPr>
        <w:t>.</w:t>
      </w:r>
      <w:r w:rsidRPr="00147AF7">
        <w:rPr>
          <w:rFonts w:ascii="Arial" w:hAnsi="Arial" w:cs="Arial"/>
          <w:sz w:val="24"/>
          <w:szCs w:val="24"/>
        </w:rPr>
        <w:t xml:space="preserve"> </w:t>
      </w:r>
    </w:p>
    <w:p w:rsidR="004F3871" w:rsidRPr="00147AF7" w:rsidRDefault="004F3871" w:rsidP="0031221E">
      <w:pPr>
        <w:spacing w:after="0"/>
        <w:jc w:val="both"/>
        <w:rPr>
          <w:rFonts w:ascii="Arial" w:hAnsi="Arial" w:cs="Arial"/>
          <w:sz w:val="24"/>
          <w:szCs w:val="24"/>
        </w:rPr>
      </w:pPr>
    </w:p>
    <w:p w:rsidR="00343C12" w:rsidRPr="00147AF7" w:rsidRDefault="004F3871" w:rsidP="0031221E">
      <w:pPr>
        <w:spacing w:after="0"/>
        <w:jc w:val="both"/>
        <w:rPr>
          <w:rFonts w:ascii="Arial" w:hAnsi="Arial" w:cs="Arial"/>
          <w:sz w:val="24"/>
          <w:szCs w:val="24"/>
        </w:rPr>
      </w:pPr>
      <w:r w:rsidRPr="00147AF7">
        <w:rPr>
          <w:rFonts w:ascii="Arial" w:hAnsi="Arial" w:cs="Arial"/>
          <w:b/>
          <w:sz w:val="24"/>
          <w:szCs w:val="24"/>
        </w:rPr>
        <w:t>Artículo 10.</w:t>
      </w:r>
      <w:r w:rsidRPr="00147AF7">
        <w:rPr>
          <w:rFonts w:ascii="Arial" w:hAnsi="Arial" w:cs="Arial"/>
          <w:sz w:val="24"/>
          <w:szCs w:val="24"/>
        </w:rPr>
        <w:t xml:space="preserve"> Respecto a las aportaciones que reciba de persona ajena a la Asociación Civil, se respetarán invariablemente los topes y límites establecidos por la ley de la materia y los órganos o autor</w:t>
      </w:r>
      <w:r w:rsidR="0060423B" w:rsidRPr="00147AF7">
        <w:rPr>
          <w:rFonts w:ascii="Arial" w:hAnsi="Arial" w:cs="Arial"/>
          <w:sz w:val="24"/>
          <w:szCs w:val="24"/>
        </w:rPr>
        <w:t>idades electorales competentes.</w:t>
      </w:r>
      <w:r w:rsidRPr="00147AF7">
        <w:rPr>
          <w:rFonts w:ascii="Arial" w:hAnsi="Arial" w:cs="Arial"/>
          <w:sz w:val="24"/>
          <w:szCs w:val="24"/>
        </w:rPr>
        <w:t xml:space="preserve"> La administración del patrimonio, se sujetará a las disposiciones contenidas en la Ley General de Instituciones y Procedimientos Electorales y demás legislación y reglamentación que aplique. </w:t>
      </w:r>
      <w:r w:rsidR="00343C12" w:rsidRPr="00147AF7">
        <w:rPr>
          <w:rFonts w:ascii="Arial" w:hAnsi="Arial" w:cs="Arial"/>
          <w:sz w:val="24"/>
          <w:szCs w:val="24"/>
        </w:rPr>
        <w:t xml:space="preserve"> </w:t>
      </w:r>
    </w:p>
    <w:p w:rsidR="004F3871" w:rsidRPr="00147AF7" w:rsidRDefault="004F3871" w:rsidP="0031221E">
      <w:pPr>
        <w:spacing w:after="0"/>
        <w:jc w:val="both"/>
        <w:rPr>
          <w:rFonts w:ascii="Arial" w:hAnsi="Arial" w:cs="Arial"/>
          <w:sz w:val="24"/>
          <w:szCs w:val="24"/>
        </w:rPr>
      </w:pPr>
    </w:p>
    <w:p w:rsidR="004F3871" w:rsidRPr="00147AF7" w:rsidRDefault="004F3871" w:rsidP="0031221E">
      <w:pPr>
        <w:spacing w:after="0"/>
        <w:jc w:val="both"/>
        <w:rPr>
          <w:rFonts w:ascii="Arial" w:hAnsi="Arial" w:cs="Arial"/>
          <w:sz w:val="24"/>
          <w:szCs w:val="24"/>
        </w:rPr>
      </w:pPr>
      <w:r w:rsidRPr="00147AF7">
        <w:rPr>
          <w:rFonts w:ascii="Arial" w:hAnsi="Arial" w:cs="Arial"/>
          <w:b/>
          <w:sz w:val="24"/>
          <w:szCs w:val="24"/>
        </w:rPr>
        <w:t>Artículo 11.</w:t>
      </w:r>
      <w:r w:rsidRPr="00147AF7">
        <w:rPr>
          <w:rFonts w:ascii="Arial" w:hAnsi="Arial" w:cs="Arial"/>
          <w:sz w:val="24"/>
          <w:szCs w:val="24"/>
        </w:rPr>
        <w:t xml:space="preserve"> La Asociación Civil llevará la contabilidad y registro de operaciones realizadas con el financiamiento</w:t>
      </w:r>
      <w:r w:rsidR="003974BE" w:rsidRPr="00147AF7">
        <w:rPr>
          <w:rFonts w:ascii="Arial" w:hAnsi="Arial" w:cs="Arial"/>
          <w:sz w:val="24"/>
          <w:szCs w:val="24"/>
        </w:rPr>
        <w:t xml:space="preserve"> que reciba por conducto del encargado de la administración o de su representante legal, de tal manera que será responsable de la autenticidad de los datos consignados ante la autoridad electoral.</w:t>
      </w:r>
    </w:p>
    <w:p w:rsidR="003974BE" w:rsidRPr="00147AF7" w:rsidRDefault="003974BE" w:rsidP="0031221E">
      <w:pPr>
        <w:spacing w:after="0"/>
        <w:jc w:val="both"/>
        <w:rPr>
          <w:rFonts w:ascii="Arial" w:hAnsi="Arial" w:cs="Arial"/>
          <w:sz w:val="24"/>
          <w:szCs w:val="24"/>
        </w:rPr>
      </w:pPr>
    </w:p>
    <w:p w:rsidR="003974BE" w:rsidRPr="007D1287" w:rsidRDefault="003974BE" w:rsidP="0031221E">
      <w:pPr>
        <w:spacing w:after="0"/>
        <w:jc w:val="both"/>
        <w:rPr>
          <w:rFonts w:ascii="Arial" w:hAnsi="Arial" w:cs="Arial"/>
          <w:sz w:val="24"/>
          <w:szCs w:val="24"/>
        </w:rPr>
      </w:pPr>
      <w:r w:rsidRPr="007D1287">
        <w:rPr>
          <w:rFonts w:ascii="Arial" w:hAnsi="Arial" w:cs="Arial"/>
          <w:b/>
          <w:sz w:val="24"/>
          <w:szCs w:val="24"/>
        </w:rPr>
        <w:t>Artículo 12.</w:t>
      </w:r>
      <w:r w:rsidRPr="007D1287">
        <w:rPr>
          <w:rFonts w:ascii="Arial" w:hAnsi="Arial" w:cs="Arial"/>
          <w:sz w:val="24"/>
          <w:szCs w:val="24"/>
        </w:rPr>
        <w:t xml:space="preserve"> </w:t>
      </w:r>
      <w:r w:rsidR="002141A0" w:rsidRPr="007D1287">
        <w:rPr>
          <w:rFonts w:ascii="Arial" w:hAnsi="Arial" w:cs="Arial"/>
          <w:sz w:val="24"/>
          <w:szCs w:val="24"/>
        </w:rPr>
        <w:t>El aspirante a candidato</w:t>
      </w:r>
      <w:r w:rsidR="008F5BDF" w:rsidRPr="007D1287">
        <w:rPr>
          <w:rFonts w:ascii="Arial" w:hAnsi="Arial" w:cs="Arial"/>
          <w:sz w:val="24"/>
          <w:szCs w:val="24"/>
        </w:rPr>
        <w:t xml:space="preserve"> independiente</w:t>
      </w:r>
      <w:r w:rsidRPr="007D1287">
        <w:rPr>
          <w:rFonts w:ascii="Arial" w:hAnsi="Arial" w:cs="Arial"/>
          <w:sz w:val="24"/>
          <w:szCs w:val="24"/>
        </w:rPr>
        <w:t xml:space="preserve"> </w:t>
      </w:r>
      <w:r w:rsidR="004B5BDC" w:rsidRPr="007D1287">
        <w:rPr>
          <w:rFonts w:ascii="Arial" w:hAnsi="Arial" w:cs="Arial"/>
          <w:sz w:val="24"/>
          <w:szCs w:val="24"/>
        </w:rPr>
        <w:t xml:space="preserve">o, </w:t>
      </w:r>
      <w:r w:rsidRPr="007D1287">
        <w:rPr>
          <w:rFonts w:ascii="Arial" w:hAnsi="Arial" w:cs="Arial"/>
          <w:sz w:val="24"/>
          <w:szCs w:val="24"/>
        </w:rPr>
        <w:t>en su caso</w:t>
      </w:r>
      <w:r w:rsidR="004B5BDC" w:rsidRPr="007D1287">
        <w:rPr>
          <w:rFonts w:ascii="Arial" w:hAnsi="Arial" w:cs="Arial"/>
          <w:sz w:val="24"/>
          <w:szCs w:val="24"/>
        </w:rPr>
        <w:t>,</w:t>
      </w:r>
      <w:r w:rsidRPr="007D1287">
        <w:rPr>
          <w:rFonts w:ascii="Arial" w:hAnsi="Arial" w:cs="Arial"/>
          <w:sz w:val="24"/>
          <w:szCs w:val="24"/>
        </w:rPr>
        <w:t xml:space="preserve"> candidato independiente, al término de la etapa de la obtención del  apoyo ciudadano, y/o de la campaña electoral</w:t>
      </w:r>
      <w:r w:rsidR="002141A0" w:rsidRPr="007D1287">
        <w:rPr>
          <w:rFonts w:ascii="Arial" w:hAnsi="Arial" w:cs="Arial"/>
          <w:sz w:val="24"/>
          <w:szCs w:val="24"/>
        </w:rPr>
        <w:t>,</w:t>
      </w:r>
      <w:r w:rsidRPr="007D1287">
        <w:rPr>
          <w:rFonts w:ascii="Arial" w:hAnsi="Arial" w:cs="Arial"/>
          <w:sz w:val="24"/>
          <w:szCs w:val="24"/>
        </w:rPr>
        <w:t xml:space="preserve"> </w:t>
      </w:r>
      <w:r w:rsidR="002141A0" w:rsidRPr="007D1287">
        <w:rPr>
          <w:rFonts w:ascii="Arial" w:hAnsi="Arial" w:cs="Arial"/>
          <w:sz w:val="24"/>
          <w:szCs w:val="24"/>
        </w:rPr>
        <w:t>dentro de</w:t>
      </w:r>
      <w:r w:rsidRPr="007D1287">
        <w:rPr>
          <w:rFonts w:ascii="Arial" w:hAnsi="Arial" w:cs="Arial"/>
          <w:sz w:val="24"/>
          <w:szCs w:val="24"/>
        </w:rPr>
        <w:t xml:space="preserve"> los plazos señalados en el Reglamento de Fiscalización</w:t>
      </w:r>
      <w:r w:rsidR="008F5BDF" w:rsidRPr="007D1287">
        <w:rPr>
          <w:rFonts w:ascii="Arial" w:hAnsi="Arial" w:cs="Arial"/>
          <w:sz w:val="24"/>
          <w:szCs w:val="24"/>
        </w:rPr>
        <w:t xml:space="preserve"> del </w:t>
      </w:r>
      <w:r w:rsidR="00D85D88" w:rsidRPr="007D1287">
        <w:rPr>
          <w:rFonts w:ascii="Arial" w:hAnsi="Arial" w:cs="Arial"/>
          <w:sz w:val="24"/>
          <w:szCs w:val="24"/>
        </w:rPr>
        <w:t>Instituto Nacional Electoral</w:t>
      </w:r>
      <w:r w:rsidR="004B5BDC" w:rsidRPr="007D1287">
        <w:rPr>
          <w:rFonts w:ascii="Arial" w:hAnsi="Arial" w:cs="Arial"/>
          <w:sz w:val="24"/>
          <w:szCs w:val="24"/>
        </w:rPr>
        <w:t>,</w:t>
      </w:r>
      <w:r w:rsidRPr="007D1287">
        <w:rPr>
          <w:rFonts w:ascii="Arial" w:hAnsi="Arial" w:cs="Arial"/>
          <w:sz w:val="24"/>
          <w:szCs w:val="24"/>
        </w:rPr>
        <w:t xml:space="preserve"> deberá presentar un informe ante la autoridad electoral correspondiente que contendrá un balance general de l</w:t>
      </w:r>
      <w:r w:rsidR="002141A0" w:rsidRPr="007D1287">
        <w:rPr>
          <w:rFonts w:ascii="Arial" w:hAnsi="Arial" w:cs="Arial"/>
          <w:sz w:val="24"/>
          <w:szCs w:val="24"/>
        </w:rPr>
        <w:t xml:space="preserve">os ingresos y egresos aplicados; </w:t>
      </w:r>
      <w:r w:rsidRPr="007D1287">
        <w:rPr>
          <w:rFonts w:ascii="Arial" w:hAnsi="Arial" w:cs="Arial"/>
          <w:sz w:val="24"/>
          <w:szCs w:val="24"/>
        </w:rPr>
        <w:t>cuando se dé por terminada</w:t>
      </w:r>
      <w:r w:rsidR="002141A0" w:rsidRPr="007D1287">
        <w:rPr>
          <w:rFonts w:ascii="Arial" w:hAnsi="Arial" w:cs="Arial"/>
          <w:sz w:val="24"/>
          <w:szCs w:val="24"/>
        </w:rPr>
        <w:t xml:space="preserve"> la Asociación Civil,</w:t>
      </w:r>
      <w:r w:rsidRPr="007D1287">
        <w:rPr>
          <w:rFonts w:ascii="Arial" w:hAnsi="Arial" w:cs="Arial"/>
          <w:sz w:val="24"/>
          <w:szCs w:val="24"/>
        </w:rPr>
        <w:t xml:space="preserve"> </w:t>
      </w:r>
      <w:r w:rsidR="002141A0" w:rsidRPr="007D1287">
        <w:rPr>
          <w:rFonts w:ascii="Arial" w:hAnsi="Arial" w:cs="Arial"/>
          <w:sz w:val="24"/>
          <w:szCs w:val="24"/>
        </w:rPr>
        <w:t>antes de concluir su</w:t>
      </w:r>
      <w:r w:rsidRPr="007D1287">
        <w:rPr>
          <w:rFonts w:ascii="Arial" w:hAnsi="Arial" w:cs="Arial"/>
          <w:sz w:val="24"/>
          <w:szCs w:val="24"/>
        </w:rPr>
        <w:t xml:space="preserve"> participación en el Proceso Electoral.</w:t>
      </w:r>
    </w:p>
    <w:p w:rsidR="003974BE" w:rsidRPr="007D1287" w:rsidRDefault="003974BE" w:rsidP="0031221E">
      <w:pPr>
        <w:spacing w:after="0"/>
        <w:jc w:val="both"/>
        <w:rPr>
          <w:rFonts w:ascii="Arial" w:hAnsi="Arial" w:cs="Arial"/>
          <w:sz w:val="24"/>
          <w:szCs w:val="24"/>
        </w:rPr>
      </w:pPr>
    </w:p>
    <w:p w:rsidR="00DE2CFA" w:rsidRPr="007D1287" w:rsidRDefault="001A48FC" w:rsidP="00C72461">
      <w:pPr>
        <w:spacing w:after="0"/>
        <w:jc w:val="center"/>
        <w:rPr>
          <w:rFonts w:ascii="Arial" w:hAnsi="Arial" w:cs="Arial"/>
          <w:b/>
          <w:sz w:val="24"/>
          <w:szCs w:val="24"/>
        </w:rPr>
      </w:pPr>
      <w:r w:rsidRPr="007D1287">
        <w:rPr>
          <w:rFonts w:ascii="Arial" w:hAnsi="Arial" w:cs="Arial"/>
          <w:b/>
          <w:sz w:val="24"/>
          <w:szCs w:val="24"/>
        </w:rPr>
        <w:t>CAPÍTULO III</w:t>
      </w:r>
    </w:p>
    <w:p w:rsidR="003974BE" w:rsidRPr="007D1287" w:rsidRDefault="001A48FC" w:rsidP="00C72461">
      <w:pPr>
        <w:spacing w:after="0"/>
        <w:jc w:val="center"/>
        <w:rPr>
          <w:rFonts w:ascii="Arial" w:hAnsi="Arial" w:cs="Arial"/>
          <w:b/>
          <w:sz w:val="24"/>
          <w:szCs w:val="24"/>
        </w:rPr>
      </w:pPr>
      <w:r w:rsidRPr="007D1287">
        <w:rPr>
          <w:rFonts w:ascii="Arial" w:hAnsi="Arial" w:cs="Arial"/>
          <w:b/>
          <w:sz w:val="24"/>
          <w:szCs w:val="24"/>
        </w:rPr>
        <w:t>DE LOS ASOCIADOS</w:t>
      </w:r>
    </w:p>
    <w:p w:rsidR="003974BE" w:rsidRPr="007D1287" w:rsidRDefault="003974BE" w:rsidP="0031221E">
      <w:pPr>
        <w:spacing w:after="0"/>
        <w:jc w:val="both"/>
        <w:rPr>
          <w:rFonts w:ascii="Arial" w:hAnsi="Arial" w:cs="Arial"/>
          <w:b/>
          <w:sz w:val="24"/>
          <w:szCs w:val="24"/>
        </w:rPr>
      </w:pPr>
    </w:p>
    <w:p w:rsidR="003974BE" w:rsidRPr="007D1287" w:rsidRDefault="00D54776" w:rsidP="0031221E">
      <w:pPr>
        <w:spacing w:after="0"/>
        <w:jc w:val="both"/>
        <w:rPr>
          <w:rFonts w:ascii="Arial" w:hAnsi="Arial" w:cs="Arial"/>
          <w:sz w:val="24"/>
          <w:szCs w:val="24"/>
        </w:rPr>
      </w:pPr>
      <w:r w:rsidRPr="007D1287">
        <w:rPr>
          <w:rFonts w:ascii="Arial" w:hAnsi="Arial" w:cs="Arial"/>
          <w:b/>
          <w:sz w:val="24"/>
          <w:szCs w:val="24"/>
        </w:rPr>
        <w:t>Artículo 13</w:t>
      </w:r>
      <w:r w:rsidR="003974BE" w:rsidRPr="007D1287">
        <w:rPr>
          <w:rFonts w:ascii="Arial" w:hAnsi="Arial" w:cs="Arial"/>
          <w:b/>
          <w:sz w:val="24"/>
          <w:szCs w:val="24"/>
        </w:rPr>
        <w:t>.</w:t>
      </w:r>
      <w:r w:rsidR="003974BE" w:rsidRPr="007D1287">
        <w:rPr>
          <w:rFonts w:ascii="Arial" w:hAnsi="Arial" w:cs="Arial"/>
          <w:sz w:val="24"/>
          <w:szCs w:val="24"/>
        </w:rPr>
        <w:t xml:space="preserve">  </w:t>
      </w:r>
      <w:r w:rsidR="00DA39F8" w:rsidRPr="007D1287">
        <w:rPr>
          <w:rFonts w:ascii="Arial" w:hAnsi="Arial" w:cs="Arial"/>
          <w:sz w:val="24"/>
          <w:szCs w:val="24"/>
        </w:rPr>
        <w:t>Serán asociados, cuando menos, l</w:t>
      </w:r>
      <w:r w:rsidR="001762A3" w:rsidRPr="007D1287">
        <w:rPr>
          <w:rFonts w:ascii="Arial" w:hAnsi="Arial" w:cs="Arial"/>
          <w:sz w:val="24"/>
          <w:szCs w:val="24"/>
        </w:rPr>
        <w:t xml:space="preserve">os aspirantes propietarios </w:t>
      </w:r>
      <w:r w:rsidR="00DA39F8" w:rsidRPr="007D1287">
        <w:rPr>
          <w:rFonts w:ascii="Arial" w:hAnsi="Arial" w:cs="Arial"/>
          <w:sz w:val="24"/>
          <w:szCs w:val="24"/>
        </w:rPr>
        <w:t>a candidato independiente</w:t>
      </w:r>
      <w:r w:rsidR="001762A3" w:rsidRPr="007D1287">
        <w:rPr>
          <w:rFonts w:ascii="Arial" w:hAnsi="Arial" w:cs="Arial"/>
          <w:sz w:val="24"/>
          <w:szCs w:val="24"/>
        </w:rPr>
        <w:t xml:space="preserve"> (Presidente Municipal, Síndico y Regidor)</w:t>
      </w:r>
      <w:r w:rsidR="00DA39F8" w:rsidRPr="007D1287">
        <w:rPr>
          <w:rFonts w:ascii="Arial" w:hAnsi="Arial" w:cs="Arial"/>
          <w:sz w:val="24"/>
          <w:szCs w:val="24"/>
        </w:rPr>
        <w:t>, el representante legal y el encargado de la administración de los recursos; quienes gozarán de los derechos y obligaciones establecidos en el presente Estatuto.</w:t>
      </w:r>
    </w:p>
    <w:p w:rsidR="00DA39F8" w:rsidRPr="007D1287" w:rsidRDefault="00DA39F8" w:rsidP="0031221E">
      <w:pPr>
        <w:spacing w:after="0"/>
        <w:jc w:val="both"/>
        <w:rPr>
          <w:rFonts w:ascii="Arial" w:hAnsi="Arial" w:cs="Arial"/>
          <w:sz w:val="24"/>
          <w:szCs w:val="24"/>
        </w:rPr>
      </w:pPr>
    </w:p>
    <w:p w:rsidR="00DA39F8" w:rsidRPr="007D1287" w:rsidRDefault="00DA39F8" w:rsidP="0031221E">
      <w:pPr>
        <w:spacing w:after="0"/>
        <w:jc w:val="both"/>
        <w:rPr>
          <w:rFonts w:ascii="Arial" w:hAnsi="Arial" w:cs="Arial"/>
          <w:sz w:val="24"/>
          <w:szCs w:val="24"/>
        </w:rPr>
      </w:pPr>
      <w:r w:rsidRPr="007D1287">
        <w:rPr>
          <w:rFonts w:ascii="Arial" w:hAnsi="Arial" w:cs="Arial"/>
          <w:b/>
          <w:sz w:val="24"/>
          <w:szCs w:val="24"/>
        </w:rPr>
        <w:t>Artículo 14.</w:t>
      </w:r>
      <w:r w:rsidRPr="007D1287">
        <w:rPr>
          <w:rFonts w:ascii="Arial" w:hAnsi="Arial" w:cs="Arial"/>
          <w:sz w:val="24"/>
          <w:szCs w:val="24"/>
        </w:rPr>
        <w:t xml:space="preserve"> Los Asociados gozarán de los siguientes derechos</w:t>
      </w:r>
      <w:r w:rsidR="00CF56F6" w:rsidRPr="007D1287">
        <w:rPr>
          <w:rFonts w:ascii="Arial" w:hAnsi="Arial" w:cs="Arial"/>
          <w:sz w:val="24"/>
          <w:szCs w:val="24"/>
        </w:rPr>
        <w:t>:</w:t>
      </w:r>
    </w:p>
    <w:p w:rsidR="00CF56F6" w:rsidRPr="007D1287" w:rsidRDefault="00CF56F6" w:rsidP="0031221E">
      <w:pPr>
        <w:spacing w:after="0"/>
        <w:jc w:val="both"/>
        <w:rPr>
          <w:rFonts w:ascii="Arial" w:hAnsi="Arial" w:cs="Arial"/>
          <w:sz w:val="24"/>
          <w:szCs w:val="24"/>
        </w:rPr>
      </w:pPr>
    </w:p>
    <w:p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Participar con voz y voto en las Asambleas a las que convoque la Asociación Civil;</w:t>
      </w:r>
    </w:p>
    <w:p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Ser representados, respaldados y defendidos en sus intereses por la Asociación Civil;</w:t>
      </w:r>
    </w:p>
    <w:p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Proponer planes, iniciativas y proyectos para la realización del objeto social;</w:t>
      </w:r>
    </w:p>
    <w:p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lastRenderedPageBreak/>
        <w:t>Participar en todos los actos relacionados con el objeto social; y</w:t>
      </w:r>
    </w:p>
    <w:p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 xml:space="preserve">Las demás que la </w:t>
      </w:r>
      <w:r w:rsidR="00A94B82" w:rsidRPr="007D1287">
        <w:rPr>
          <w:rFonts w:ascii="Arial" w:hAnsi="Arial" w:cs="Arial"/>
          <w:sz w:val="24"/>
          <w:szCs w:val="24"/>
        </w:rPr>
        <w:t xml:space="preserve">legislación </w:t>
      </w:r>
      <w:r w:rsidR="00B331D5" w:rsidRPr="007D1287">
        <w:rPr>
          <w:rFonts w:ascii="Arial" w:hAnsi="Arial" w:cs="Arial"/>
          <w:sz w:val="24"/>
          <w:szCs w:val="24"/>
        </w:rPr>
        <w:t>e</w:t>
      </w:r>
      <w:r w:rsidRPr="007D1287">
        <w:rPr>
          <w:rFonts w:ascii="Arial" w:hAnsi="Arial" w:cs="Arial"/>
          <w:sz w:val="24"/>
          <w:szCs w:val="24"/>
        </w:rPr>
        <w:t xml:space="preserve">lectoral les </w:t>
      </w:r>
      <w:r w:rsidR="00A94B82" w:rsidRPr="007D1287">
        <w:rPr>
          <w:rFonts w:ascii="Arial" w:hAnsi="Arial" w:cs="Arial"/>
          <w:sz w:val="24"/>
          <w:szCs w:val="24"/>
        </w:rPr>
        <w:t>otorgue</w:t>
      </w:r>
      <w:r w:rsidRPr="007D1287">
        <w:rPr>
          <w:rFonts w:ascii="Arial" w:hAnsi="Arial" w:cs="Arial"/>
          <w:sz w:val="24"/>
          <w:szCs w:val="24"/>
        </w:rPr>
        <w:t>.</w:t>
      </w:r>
    </w:p>
    <w:p w:rsidR="00CF56F6" w:rsidRPr="007D1287" w:rsidRDefault="00CF56F6" w:rsidP="00CF56F6">
      <w:pPr>
        <w:spacing w:after="0"/>
        <w:jc w:val="both"/>
        <w:rPr>
          <w:rFonts w:ascii="Arial" w:hAnsi="Arial" w:cs="Arial"/>
          <w:sz w:val="24"/>
          <w:szCs w:val="24"/>
        </w:rPr>
      </w:pPr>
    </w:p>
    <w:p w:rsidR="00CF56F6" w:rsidRPr="007D1287" w:rsidRDefault="00CF56F6" w:rsidP="00CF56F6">
      <w:pPr>
        <w:spacing w:after="0"/>
        <w:jc w:val="both"/>
        <w:rPr>
          <w:rFonts w:ascii="Arial" w:hAnsi="Arial" w:cs="Arial"/>
          <w:sz w:val="24"/>
          <w:szCs w:val="24"/>
        </w:rPr>
      </w:pPr>
      <w:r w:rsidRPr="007D1287">
        <w:rPr>
          <w:rFonts w:ascii="Arial" w:hAnsi="Arial" w:cs="Arial"/>
          <w:b/>
          <w:sz w:val="24"/>
          <w:szCs w:val="24"/>
        </w:rPr>
        <w:t>Artículo 15.</w:t>
      </w:r>
      <w:r w:rsidR="00B331D5" w:rsidRPr="007D1287">
        <w:rPr>
          <w:rFonts w:ascii="Arial" w:hAnsi="Arial" w:cs="Arial"/>
          <w:sz w:val="24"/>
          <w:szCs w:val="24"/>
        </w:rPr>
        <w:t xml:space="preserve"> Son obligaciones de los a</w:t>
      </w:r>
      <w:r w:rsidRPr="007D1287">
        <w:rPr>
          <w:rFonts w:ascii="Arial" w:hAnsi="Arial" w:cs="Arial"/>
          <w:sz w:val="24"/>
          <w:szCs w:val="24"/>
        </w:rPr>
        <w:t>sociados:</w:t>
      </w:r>
    </w:p>
    <w:p w:rsidR="00CF56F6" w:rsidRPr="007D1287" w:rsidRDefault="00CF56F6" w:rsidP="00CF56F6">
      <w:pPr>
        <w:spacing w:after="0"/>
        <w:jc w:val="both"/>
        <w:rPr>
          <w:rFonts w:ascii="Arial" w:hAnsi="Arial" w:cs="Arial"/>
          <w:sz w:val="24"/>
          <w:szCs w:val="24"/>
        </w:rPr>
      </w:pPr>
    </w:p>
    <w:p w:rsidR="00CF56F6" w:rsidRPr="007D1287" w:rsidRDefault="00CF56F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Hacer posible la real</w:t>
      </w:r>
      <w:r w:rsidR="00B331D5" w:rsidRPr="007D1287">
        <w:rPr>
          <w:rFonts w:ascii="Arial" w:hAnsi="Arial" w:cs="Arial"/>
          <w:sz w:val="24"/>
          <w:szCs w:val="24"/>
        </w:rPr>
        <w:t>ización de los objetivos de la asociación c</w:t>
      </w:r>
      <w:r w:rsidRPr="007D1287">
        <w:rPr>
          <w:rFonts w:ascii="Arial" w:hAnsi="Arial" w:cs="Arial"/>
          <w:sz w:val="24"/>
          <w:szCs w:val="24"/>
        </w:rPr>
        <w:t>ivil;</w:t>
      </w:r>
    </w:p>
    <w:p w:rsidR="00CF56F6" w:rsidRPr="007D1287" w:rsidRDefault="00CF56F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Asistir</w:t>
      </w:r>
      <w:r w:rsidR="006B4407" w:rsidRPr="007D1287">
        <w:rPr>
          <w:rFonts w:ascii="Arial" w:hAnsi="Arial" w:cs="Arial"/>
          <w:sz w:val="24"/>
          <w:szCs w:val="24"/>
        </w:rPr>
        <w:t xml:space="preserve"> a las asambleas a las que fuera</w:t>
      </w:r>
      <w:r w:rsidRPr="007D1287">
        <w:rPr>
          <w:rFonts w:ascii="Arial" w:hAnsi="Arial" w:cs="Arial"/>
          <w:sz w:val="24"/>
          <w:szCs w:val="24"/>
        </w:rPr>
        <w:t>n convocados;</w:t>
      </w:r>
    </w:p>
    <w:p w:rsidR="00CF56F6" w:rsidRPr="007D1287" w:rsidRDefault="00CF56F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Cumplir</w:t>
      </w:r>
      <w:r w:rsidR="006B4407" w:rsidRPr="007D1287">
        <w:rPr>
          <w:rFonts w:ascii="Arial" w:hAnsi="Arial" w:cs="Arial"/>
          <w:sz w:val="24"/>
          <w:szCs w:val="24"/>
        </w:rPr>
        <w:t xml:space="preserve"> con las determinaciones de la a</w:t>
      </w:r>
      <w:r w:rsidRPr="007D1287">
        <w:rPr>
          <w:rFonts w:ascii="Arial" w:hAnsi="Arial" w:cs="Arial"/>
          <w:sz w:val="24"/>
          <w:szCs w:val="24"/>
        </w:rPr>
        <w:t>samblea</w:t>
      </w:r>
      <w:r w:rsidR="0011285F" w:rsidRPr="007D1287">
        <w:rPr>
          <w:rFonts w:ascii="Arial" w:hAnsi="Arial" w:cs="Arial"/>
          <w:sz w:val="24"/>
          <w:szCs w:val="24"/>
        </w:rPr>
        <w:t xml:space="preserve"> que tengan relación con el objeto de la asociación;</w:t>
      </w:r>
    </w:p>
    <w:p w:rsidR="005A5FCC" w:rsidRPr="007D1287" w:rsidRDefault="005A5FCC"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 xml:space="preserve">Desempeñar los cargos </w:t>
      </w:r>
      <w:r w:rsidR="006B4407" w:rsidRPr="007D1287">
        <w:rPr>
          <w:rFonts w:ascii="Arial" w:hAnsi="Arial" w:cs="Arial"/>
          <w:sz w:val="24"/>
          <w:szCs w:val="24"/>
        </w:rPr>
        <w:t>o comisiones que les asigne la a</w:t>
      </w:r>
      <w:r w:rsidRPr="007D1287">
        <w:rPr>
          <w:rFonts w:ascii="Arial" w:hAnsi="Arial" w:cs="Arial"/>
          <w:sz w:val="24"/>
          <w:szCs w:val="24"/>
        </w:rPr>
        <w:t>samblea;</w:t>
      </w:r>
    </w:p>
    <w:p w:rsidR="005A5FCC" w:rsidRPr="007D1287" w:rsidRDefault="005A5FCC"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Atender requerimientos de las autoridades electorales, conform</w:t>
      </w:r>
      <w:r w:rsidR="002B577E" w:rsidRPr="007D1287">
        <w:rPr>
          <w:rFonts w:ascii="Arial" w:hAnsi="Arial" w:cs="Arial"/>
          <w:sz w:val="24"/>
          <w:szCs w:val="24"/>
        </w:rPr>
        <w:t>e</w:t>
      </w:r>
      <w:r w:rsidRPr="007D1287">
        <w:rPr>
          <w:rFonts w:ascii="Arial" w:hAnsi="Arial" w:cs="Arial"/>
          <w:sz w:val="24"/>
          <w:szCs w:val="24"/>
        </w:rPr>
        <w:t xml:space="preserve"> a la Ley General de Instituciones y Procedimientos Electorales</w:t>
      </w:r>
      <w:r w:rsidR="002B577E" w:rsidRPr="007D1287">
        <w:rPr>
          <w:rFonts w:ascii="Arial" w:hAnsi="Arial" w:cs="Arial"/>
          <w:sz w:val="24"/>
          <w:szCs w:val="24"/>
        </w:rPr>
        <w:t xml:space="preserve"> y la Ley Electoral </w:t>
      </w:r>
      <w:r w:rsidR="0024382F" w:rsidRPr="007D1287">
        <w:rPr>
          <w:rFonts w:ascii="Arial" w:hAnsi="Arial" w:cs="Arial"/>
          <w:sz w:val="24"/>
          <w:szCs w:val="24"/>
        </w:rPr>
        <w:t>del Estado de Tamaulipas</w:t>
      </w:r>
      <w:r w:rsidR="002B577E" w:rsidRPr="007D1287">
        <w:rPr>
          <w:rFonts w:ascii="Arial" w:hAnsi="Arial" w:cs="Arial"/>
          <w:sz w:val="24"/>
          <w:szCs w:val="24"/>
        </w:rPr>
        <w:t>;</w:t>
      </w:r>
      <w:r w:rsidRPr="007D1287">
        <w:rPr>
          <w:rFonts w:ascii="Arial" w:hAnsi="Arial" w:cs="Arial"/>
          <w:sz w:val="24"/>
          <w:szCs w:val="24"/>
        </w:rPr>
        <w:t xml:space="preserve"> </w:t>
      </w:r>
    </w:p>
    <w:p w:rsidR="00190656" w:rsidRPr="007D1287" w:rsidRDefault="0019065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 xml:space="preserve">Abstenerse de realizar actos contrarios al objeto social de la asociación civil; y </w:t>
      </w:r>
    </w:p>
    <w:p w:rsidR="005A5FCC" w:rsidRPr="007D1287" w:rsidRDefault="009D46D7"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Todas</w:t>
      </w:r>
      <w:r w:rsidR="005A5FCC" w:rsidRPr="007D1287">
        <w:rPr>
          <w:rFonts w:ascii="Arial" w:hAnsi="Arial" w:cs="Arial"/>
          <w:sz w:val="24"/>
          <w:szCs w:val="24"/>
        </w:rPr>
        <w:t xml:space="preserve"> aquellas que fueran necesarias para el buen funcionamiento d</w:t>
      </w:r>
      <w:r w:rsidR="002B577E" w:rsidRPr="007D1287">
        <w:rPr>
          <w:rFonts w:ascii="Arial" w:hAnsi="Arial" w:cs="Arial"/>
          <w:sz w:val="24"/>
          <w:szCs w:val="24"/>
        </w:rPr>
        <w:t>e</w:t>
      </w:r>
      <w:r w:rsidR="006B4407" w:rsidRPr="007D1287">
        <w:rPr>
          <w:rFonts w:ascii="Arial" w:hAnsi="Arial" w:cs="Arial"/>
          <w:sz w:val="24"/>
          <w:szCs w:val="24"/>
        </w:rPr>
        <w:t xml:space="preserve"> la asociación c</w:t>
      </w:r>
      <w:r w:rsidR="005A5FCC" w:rsidRPr="007D1287">
        <w:rPr>
          <w:rFonts w:ascii="Arial" w:hAnsi="Arial" w:cs="Arial"/>
          <w:sz w:val="24"/>
          <w:szCs w:val="24"/>
        </w:rPr>
        <w:t>ivil.</w:t>
      </w:r>
    </w:p>
    <w:p w:rsidR="005A5FCC" w:rsidRPr="007D1287" w:rsidRDefault="005A5FCC" w:rsidP="00CF56F6">
      <w:pPr>
        <w:spacing w:after="0"/>
        <w:jc w:val="both"/>
        <w:rPr>
          <w:rFonts w:ascii="Arial" w:hAnsi="Arial" w:cs="Arial"/>
          <w:sz w:val="24"/>
          <w:szCs w:val="24"/>
        </w:rPr>
      </w:pPr>
    </w:p>
    <w:p w:rsidR="005A5FCC" w:rsidRPr="007D1287" w:rsidRDefault="005A5FCC" w:rsidP="00CF56F6">
      <w:pPr>
        <w:spacing w:after="0"/>
        <w:jc w:val="both"/>
        <w:rPr>
          <w:rFonts w:ascii="Arial" w:hAnsi="Arial" w:cs="Arial"/>
          <w:sz w:val="24"/>
          <w:szCs w:val="24"/>
        </w:rPr>
      </w:pPr>
      <w:r w:rsidRPr="007D1287">
        <w:rPr>
          <w:rFonts w:ascii="Arial" w:hAnsi="Arial" w:cs="Arial"/>
          <w:b/>
          <w:sz w:val="24"/>
          <w:szCs w:val="24"/>
        </w:rPr>
        <w:t>Artículo 16.</w:t>
      </w:r>
      <w:r w:rsidR="006B4407" w:rsidRPr="007D1287">
        <w:rPr>
          <w:rFonts w:ascii="Arial" w:hAnsi="Arial" w:cs="Arial"/>
          <w:sz w:val="24"/>
          <w:szCs w:val="24"/>
        </w:rPr>
        <w:t xml:space="preserve"> Los a</w:t>
      </w:r>
      <w:r w:rsidRPr="007D1287">
        <w:rPr>
          <w:rFonts w:ascii="Arial" w:hAnsi="Arial" w:cs="Arial"/>
          <w:sz w:val="24"/>
          <w:szCs w:val="24"/>
        </w:rPr>
        <w:t xml:space="preserve">sociados dejarán de serlo en los casos de renuncia voluntaria, por incumplimiento de las obligaciones estatutarias, por muerte y demás casos que determinen los </w:t>
      </w:r>
      <w:r w:rsidR="00D54776" w:rsidRPr="007D1287">
        <w:rPr>
          <w:rFonts w:ascii="Arial" w:hAnsi="Arial" w:cs="Arial"/>
          <w:sz w:val="24"/>
          <w:szCs w:val="24"/>
        </w:rPr>
        <w:t>E</w:t>
      </w:r>
      <w:r w:rsidR="006B4407" w:rsidRPr="007D1287">
        <w:rPr>
          <w:rFonts w:ascii="Arial" w:hAnsi="Arial" w:cs="Arial"/>
          <w:sz w:val="24"/>
          <w:szCs w:val="24"/>
        </w:rPr>
        <w:t>statutos. Ningún a</w:t>
      </w:r>
      <w:r w:rsidRPr="007D1287">
        <w:rPr>
          <w:rFonts w:ascii="Arial" w:hAnsi="Arial" w:cs="Arial"/>
          <w:sz w:val="24"/>
          <w:szCs w:val="24"/>
        </w:rPr>
        <w:t>so</w:t>
      </w:r>
      <w:r w:rsidR="006B4407" w:rsidRPr="007D1287">
        <w:rPr>
          <w:rFonts w:ascii="Arial" w:hAnsi="Arial" w:cs="Arial"/>
          <w:sz w:val="24"/>
          <w:szCs w:val="24"/>
        </w:rPr>
        <w:t>ciado podrá ser excluido de la asociación c</w:t>
      </w:r>
      <w:r w:rsidRPr="007D1287">
        <w:rPr>
          <w:rFonts w:ascii="Arial" w:hAnsi="Arial" w:cs="Arial"/>
          <w:sz w:val="24"/>
          <w:szCs w:val="24"/>
        </w:rPr>
        <w:t>ivil sino mediante el voto de la mayoría de los asociados</w:t>
      </w:r>
      <w:r w:rsidR="0011285F" w:rsidRPr="007D1287">
        <w:rPr>
          <w:rFonts w:ascii="Arial" w:hAnsi="Arial" w:cs="Arial"/>
          <w:sz w:val="24"/>
          <w:szCs w:val="24"/>
        </w:rPr>
        <w:t xml:space="preserve">, </w:t>
      </w:r>
      <w:r w:rsidRPr="007D1287">
        <w:rPr>
          <w:rFonts w:ascii="Arial" w:hAnsi="Arial" w:cs="Arial"/>
          <w:sz w:val="24"/>
          <w:szCs w:val="24"/>
        </w:rPr>
        <w:t xml:space="preserve">por causa grave a juicio de los mismos, </w:t>
      </w:r>
      <w:r w:rsidR="0011285F" w:rsidRPr="007D1287">
        <w:rPr>
          <w:rFonts w:ascii="Arial" w:hAnsi="Arial" w:cs="Arial"/>
          <w:sz w:val="24"/>
          <w:szCs w:val="24"/>
        </w:rPr>
        <w:t xml:space="preserve">previa garantía del derecho de audiencia, </w:t>
      </w:r>
      <w:r w:rsidRPr="007D1287">
        <w:rPr>
          <w:rFonts w:ascii="Arial" w:hAnsi="Arial" w:cs="Arial"/>
          <w:sz w:val="24"/>
          <w:szCs w:val="24"/>
        </w:rPr>
        <w:t>o perder o carecer de los requisit</w:t>
      </w:r>
      <w:r w:rsidR="006B4407" w:rsidRPr="007D1287">
        <w:rPr>
          <w:rFonts w:ascii="Arial" w:hAnsi="Arial" w:cs="Arial"/>
          <w:sz w:val="24"/>
          <w:szCs w:val="24"/>
        </w:rPr>
        <w:t>os mínimos necesarios para ser a</w:t>
      </w:r>
      <w:r w:rsidRPr="007D1287">
        <w:rPr>
          <w:rFonts w:ascii="Arial" w:hAnsi="Arial" w:cs="Arial"/>
          <w:sz w:val="24"/>
          <w:szCs w:val="24"/>
        </w:rPr>
        <w:t>sociado.</w:t>
      </w:r>
    </w:p>
    <w:p w:rsidR="009233B5" w:rsidRPr="007D1287" w:rsidRDefault="009233B5" w:rsidP="00CF56F6">
      <w:pPr>
        <w:spacing w:after="0"/>
        <w:contextualSpacing/>
        <w:jc w:val="both"/>
        <w:rPr>
          <w:rFonts w:ascii="Arial" w:hAnsi="Arial" w:cs="Arial"/>
          <w:sz w:val="24"/>
          <w:szCs w:val="24"/>
        </w:rPr>
      </w:pPr>
    </w:p>
    <w:p w:rsidR="00A238BD" w:rsidRPr="007D1287" w:rsidRDefault="001A48FC" w:rsidP="00147AF7">
      <w:pPr>
        <w:spacing w:after="0"/>
        <w:contextualSpacing/>
        <w:jc w:val="center"/>
        <w:rPr>
          <w:rFonts w:ascii="Arial" w:hAnsi="Arial" w:cs="Arial"/>
          <w:b/>
          <w:sz w:val="24"/>
          <w:szCs w:val="24"/>
        </w:rPr>
      </w:pPr>
      <w:r w:rsidRPr="007D1287">
        <w:rPr>
          <w:rFonts w:ascii="Arial" w:hAnsi="Arial" w:cs="Arial"/>
          <w:b/>
          <w:sz w:val="24"/>
          <w:szCs w:val="24"/>
        </w:rPr>
        <w:t>CAPÍTULO IV</w:t>
      </w:r>
    </w:p>
    <w:p w:rsidR="009233B5" w:rsidRPr="007D1287" w:rsidRDefault="001A48FC" w:rsidP="00147AF7">
      <w:pPr>
        <w:spacing w:after="0"/>
        <w:contextualSpacing/>
        <w:jc w:val="center"/>
        <w:rPr>
          <w:rFonts w:ascii="Arial" w:hAnsi="Arial" w:cs="Arial"/>
          <w:b/>
          <w:sz w:val="24"/>
          <w:szCs w:val="24"/>
        </w:rPr>
      </w:pPr>
      <w:r w:rsidRPr="007D1287">
        <w:rPr>
          <w:rFonts w:ascii="Arial" w:hAnsi="Arial" w:cs="Arial"/>
          <w:b/>
          <w:sz w:val="24"/>
          <w:szCs w:val="24"/>
        </w:rPr>
        <w:t>DE LAS ASAMBLEAS</w:t>
      </w:r>
    </w:p>
    <w:p w:rsidR="0090263B" w:rsidRPr="007D1287" w:rsidRDefault="0090263B" w:rsidP="00147AF7">
      <w:pPr>
        <w:spacing w:after="0"/>
        <w:contextualSpacing/>
        <w:jc w:val="center"/>
        <w:rPr>
          <w:rFonts w:ascii="Arial" w:hAnsi="Arial" w:cs="Arial"/>
          <w:b/>
          <w:sz w:val="24"/>
          <w:szCs w:val="24"/>
        </w:rPr>
      </w:pPr>
    </w:p>
    <w:p w:rsidR="009233B5" w:rsidRPr="007D1287" w:rsidRDefault="009233B5" w:rsidP="00147AF7">
      <w:pPr>
        <w:spacing w:after="0"/>
        <w:jc w:val="both"/>
        <w:rPr>
          <w:rFonts w:ascii="Arial" w:hAnsi="Arial" w:cs="Arial"/>
          <w:sz w:val="24"/>
          <w:szCs w:val="24"/>
        </w:rPr>
      </w:pPr>
      <w:r w:rsidRPr="007D1287">
        <w:rPr>
          <w:rFonts w:ascii="Arial" w:hAnsi="Arial" w:cs="Arial"/>
          <w:b/>
          <w:sz w:val="24"/>
          <w:szCs w:val="24"/>
        </w:rPr>
        <w:t xml:space="preserve">Artículo </w:t>
      </w:r>
      <w:r w:rsidR="0090263B" w:rsidRPr="007D1287">
        <w:rPr>
          <w:rFonts w:ascii="Arial" w:hAnsi="Arial" w:cs="Arial"/>
          <w:b/>
          <w:sz w:val="24"/>
          <w:szCs w:val="24"/>
        </w:rPr>
        <w:t>17.</w:t>
      </w:r>
      <w:r w:rsidRPr="007D1287">
        <w:rPr>
          <w:rFonts w:ascii="Arial" w:hAnsi="Arial" w:cs="Arial"/>
          <w:sz w:val="24"/>
          <w:szCs w:val="24"/>
        </w:rPr>
        <w:t xml:space="preserve"> Las reuniones de la Asamblea General de la asociación serán ordinarias y extraordinarias.</w:t>
      </w:r>
    </w:p>
    <w:p w:rsidR="0090263B" w:rsidRPr="007D1287" w:rsidRDefault="0090263B" w:rsidP="00147AF7">
      <w:pPr>
        <w:spacing w:after="0"/>
        <w:jc w:val="both"/>
        <w:rPr>
          <w:rFonts w:ascii="Arial" w:hAnsi="Arial" w:cs="Arial"/>
          <w:sz w:val="24"/>
          <w:szCs w:val="24"/>
        </w:rPr>
      </w:pPr>
    </w:p>
    <w:p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 xml:space="preserve">La Asamblea General </w:t>
      </w:r>
      <w:r w:rsidR="00196F09" w:rsidRPr="007D1287">
        <w:rPr>
          <w:rFonts w:ascii="Arial" w:hAnsi="Arial" w:cs="Arial"/>
          <w:sz w:val="24"/>
          <w:szCs w:val="24"/>
        </w:rPr>
        <w:t>será el órgano superior</w:t>
      </w:r>
      <w:r w:rsidRPr="007D1287">
        <w:rPr>
          <w:rFonts w:ascii="Arial" w:hAnsi="Arial" w:cs="Arial"/>
          <w:sz w:val="24"/>
          <w:szCs w:val="24"/>
        </w:rPr>
        <w:t xml:space="preserve"> de la asociación, estará in</w:t>
      </w:r>
      <w:r w:rsidR="006B4407" w:rsidRPr="007D1287">
        <w:rPr>
          <w:rFonts w:ascii="Arial" w:hAnsi="Arial" w:cs="Arial"/>
          <w:sz w:val="24"/>
          <w:szCs w:val="24"/>
        </w:rPr>
        <w:t>tegrada por todos los asociados</w:t>
      </w:r>
      <w:r w:rsidRPr="007D1287">
        <w:rPr>
          <w:rFonts w:ascii="Arial" w:hAnsi="Arial" w:cs="Arial"/>
          <w:sz w:val="24"/>
          <w:szCs w:val="24"/>
        </w:rPr>
        <w:t xml:space="preserve"> y tendrá las siguientes facultades:</w:t>
      </w:r>
    </w:p>
    <w:p w:rsidR="0090263B" w:rsidRPr="007D1287" w:rsidRDefault="0090263B" w:rsidP="0090263B">
      <w:pPr>
        <w:spacing w:after="0"/>
        <w:jc w:val="both"/>
        <w:rPr>
          <w:rFonts w:ascii="Arial" w:hAnsi="Arial" w:cs="Arial"/>
          <w:sz w:val="24"/>
          <w:szCs w:val="24"/>
        </w:rPr>
      </w:pPr>
    </w:p>
    <w:p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Admitir o excluir asociados;</w:t>
      </w:r>
    </w:p>
    <w:p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Determinar la disolución de la asociación cuando se haya cumplido su objeto social y se hayan cumplido todas las obligaciones derivadas de las normas legales y reglamentarias correspondientes;</w:t>
      </w:r>
    </w:p>
    <w:p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lastRenderedPageBreak/>
        <w:t>Fijar la política general para la organización interna y funcionamiento de la asociación;</w:t>
      </w:r>
    </w:p>
    <w:p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Expedir los reglamentos internos de la propia asociación, y</w:t>
      </w:r>
    </w:p>
    <w:p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Las demás que le confieran las disposiciones aplicables y los presentes estatutos.</w:t>
      </w:r>
    </w:p>
    <w:p w:rsidR="0090263B" w:rsidRPr="007D1287" w:rsidRDefault="0090263B" w:rsidP="0090263B">
      <w:pPr>
        <w:pStyle w:val="Prrafodelista"/>
        <w:spacing w:after="0"/>
        <w:jc w:val="both"/>
        <w:rPr>
          <w:rFonts w:ascii="Arial" w:hAnsi="Arial" w:cs="Arial"/>
          <w:sz w:val="24"/>
          <w:szCs w:val="24"/>
        </w:rPr>
      </w:pPr>
    </w:p>
    <w:p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La Asamblea General sesionará de forma ordinaria cada tres meses dentro de los tres primeros días del mes correspondiente, en el domicilio de la asociación, previa convocatoria de la Junta Directiva, que deberá entregarse a los asociados con al menos tres días de anticipación. También podrá sesionar de manera extraordinaria cuando sea convocada por la Junta Directiva. La convocatoria deberá contener la fecha, hora y lugar de la reunión, así como el orden del día.</w:t>
      </w:r>
    </w:p>
    <w:p w:rsidR="00C76F83" w:rsidRPr="007D1287" w:rsidRDefault="00C76F83" w:rsidP="0090263B">
      <w:pPr>
        <w:spacing w:after="0"/>
        <w:jc w:val="both"/>
        <w:rPr>
          <w:rFonts w:ascii="Arial" w:hAnsi="Arial" w:cs="Arial"/>
          <w:sz w:val="24"/>
          <w:szCs w:val="24"/>
        </w:rPr>
      </w:pPr>
    </w:p>
    <w:p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La asamblea podrá sesionar cuando exista la mayoría</w:t>
      </w:r>
      <w:r w:rsidR="0011285F" w:rsidRPr="007D1287">
        <w:rPr>
          <w:rFonts w:ascii="Arial" w:hAnsi="Arial" w:cs="Arial"/>
          <w:sz w:val="24"/>
          <w:szCs w:val="24"/>
        </w:rPr>
        <w:t xml:space="preserve">; </w:t>
      </w:r>
      <w:r w:rsidRPr="007D1287">
        <w:rPr>
          <w:rFonts w:ascii="Arial" w:hAnsi="Arial" w:cs="Arial"/>
          <w:sz w:val="24"/>
          <w:szCs w:val="24"/>
        </w:rPr>
        <w:t xml:space="preserve">de no lograrse </w:t>
      </w:r>
      <w:r w:rsidR="00EA76BA" w:rsidRPr="007D1287">
        <w:rPr>
          <w:rFonts w:ascii="Arial" w:hAnsi="Arial" w:cs="Arial"/>
          <w:sz w:val="24"/>
          <w:szCs w:val="24"/>
        </w:rPr>
        <w:t>q</w:t>
      </w:r>
      <w:r w:rsidRPr="007D1287">
        <w:rPr>
          <w:rFonts w:ascii="Arial" w:hAnsi="Arial" w:cs="Arial"/>
          <w:sz w:val="24"/>
          <w:szCs w:val="24"/>
        </w:rPr>
        <w:t>uórum, se expedirá una segunda convocatoria. En este caso, la asamblea sesionará cualquiera que sea el nú</w:t>
      </w:r>
      <w:r w:rsidR="003B7058" w:rsidRPr="007D1287">
        <w:rPr>
          <w:rFonts w:ascii="Arial" w:hAnsi="Arial" w:cs="Arial"/>
          <w:sz w:val="24"/>
          <w:szCs w:val="24"/>
        </w:rPr>
        <w:t>mero de asociados que concurran</w:t>
      </w:r>
      <w:r w:rsidRPr="007D1287">
        <w:rPr>
          <w:rFonts w:ascii="Arial" w:hAnsi="Arial" w:cs="Arial"/>
          <w:sz w:val="24"/>
          <w:szCs w:val="24"/>
        </w:rPr>
        <w:t xml:space="preserve"> y sus decisiones serán válidas y obligarán a los ausentes y disidentes.</w:t>
      </w:r>
    </w:p>
    <w:p w:rsidR="00A238BD" w:rsidRPr="007D1287" w:rsidRDefault="00A238BD" w:rsidP="0090263B">
      <w:pPr>
        <w:spacing w:after="0"/>
        <w:jc w:val="both"/>
        <w:rPr>
          <w:rFonts w:ascii="Arial" w:hAnsi="Arial" w:cs="Arial"/>
          <w:sz w:val="24"/>
          <w:szCs w:val="24"/>
        </w:rPr>
      </w:pPr>
    </w:p>
    <w:p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En las asambleas generales cada asociado tendrá derecho a voto y las resoluciones se tomarán por mayoría de votos de los miembros presentes. En caso de empate el presidente de la asamblea tendrá voto de calidad.</w:t>
      </w:r>
    </w:p>
    <w:p w:rsidR="00A238BD" w:rsidRPr="007D1287" w:rsidRDefault="00A238BD" w:rsidP="0090263B">
      <w:pPr>
        <w:spacing w:after="0"/>
        <w:jc w:val="both"/>
        <w:rPr>
          <w:rFonts w:ascii="Arial" w:hAnsi="Arial" w:cs="Arial"/>
          <w:sz w:val="24"/>
          <w:szCs w:val="24"/>
        </w:rPr>
      </w:pPr>
    </w:p>
    <w:p w:rsidR="00A238BD" w:rsidRPr="007D1287" w:rsidRDefault="00F14192" w:rsidP="0090263B">
      <w:pPr>
        <w:spacing w:after="0"/>
        <w:jc w:val="center"/>
        <w:rPr>
          <w:rFonts w:ascii="Arial" w:hAnsi="Arial" w:cs="Arial"/>
          <w:b/>
          <w:sz w:val="24"/>
          <w:szCs w:val="24"/>
        </w:rPr>
      </w:pPr>
      <w:r w:rsidRPr="007D1287">
        <w:rPr>
          <w:rFonts w:ascii="Arial" w:hAnsi="Arial" w:cs="Arial"/>
          <w:b/>
          <w:sz w:val="24"/>
          <w:szCs w:val="24"/>
        </w:rPr>
        <w:t>CAPÍ</w:t>
      </w:r>
      <w:r w:rsidR="001A48FC" w:rsidRPr="007D1287">
        <w:rPr>
          <w:rFonts w:ascii="Arial" w:hAnsi="Arial" w:cs="Arial"/>
          <w:b/>
          <w:sz w:val="24"/>
          <w:szCs w:val="24"/>
        </w:rPr>
        <w:t>TULO V</w:t>
      </w:r>
    </w:p>
    <w:p w:rsidR="00A238BD" w:rsidRPr="007D1287" w:rsidRDefault="001A48FC" w:rsidP="0090263B">
      <w:pPr>
        <w:spacing w:after="0"/>
        <w:jc w:val="center"/>
        <w:rPr>
          <w:rFonts w:ascii="Arial" w:hAnsi="Arial" w:cs="Arial"/>
          <w:b/>
          <w:sz w:val="24"/>
          <w:szCs w:val="24"/>
        </w:rPr>
      </w:pPr>
      <w:r w:rsidRPr="007D1287">
        <w:rPr>
          <w:rFonts w:ascii="Arial" w:hAnsi="Arial" w:cs="Arial"/>
          <w:b/>
          <w:sz w:val="24"/>
          <w:szCs w:val="24"/>
        </w:rPr>
        <w:t>DE LA ADMINISTRACIÓN DE LA ASOCIACIÓN</w:t>
      </w:r>
    </w:p>
    <w:p w:rsidR="0090263B" w:rsidRPr="007D1287" w:rsidRDefault="0090263B" w:rsidP="0090263B">
      <w:pPr>
        <w:spacing w:after="0"/>
        <w:jc w:val="center"/>
        <w:rPr>
          <w:rFonts w:ascii="Arial" w:hAnsi="Arial" w:cs="Arial"/>
          <w:sz w:val="24"/>
          <w:szCs w:val="24"/>
        </w:rPr>
      </w:pPr>
    </w:p>
    <w:p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 xml:space="preserve">Artículo 18. </w:t>
      </w:r>
      <w:r w:rsidR="009233B5" w:rsidRPr="007D1287">
        <w:rPr>
          <w:rFonts w:ascii="Arial" w:hAnsi="Arial" w:cs="Arial"/>
          <w:sz w:val="24"/>
          <w:szCs w:val="24"/>
        </w:rPr>
        <w:t>La asociación será administrada por la Junta Directiva, la que estará integrada por el aspirante a candidato</w:t>
      </w:r>
      <w:r w:rsidR="00AD30CE" w:rsidRPr="007D1287">
        <w:rPr>
          <w:rFonts w:ascii="Arial" w:hAnsi="Arial" w:cs="Arial"/>
          <w:sz w:val="24"/>
          <w:szCs w:val="24"/>
        </w:rPr>
        <w:t xml:space="preserve"> independiente</w:t>
      </w:r>
      <w:r w:rsidR="00E04909" w:rsidRPr="007D1287">
        <w:rPr>
          <w:rStyle w:val="Refdenotaalpie"/>
          <w:rFonts w:ascii="Arial" w:hAnsi="Arial" w:cs="Arial"/>
          <w:sz w:val="24"/>
          <w:szCs w:val="24"/>
        </w:rPr>
        <w:footnoteReference w:id="7"/>
      </w:r>
      <w:r w:rsidR="009233B5" w:rsidRPr="007D1287">
        <w:rPr>
          <w:rFonts w:ascii="Arial" w:hAnsi="Arial" w:cs="Arial"/>
          <w:sz w:val="24"/>
          <w:szCs w:val="24"/>
        </w:rPr>
        <w:t>, que será el Presidente; su representante legal, que será el Secretario; y el encargado de la administración de los recursos de la candidatura independiente, que será el Tesorero.</w:t>
      </w:r>
    </w:p>
    <w:p w:rsidR="0011285F" w:rsidRPr="007D1287" w:rsidRDefault="0011285F" w:rsidP="0090263B">
      <w:pPr>
        <w:spacing w:after="0"/>
        <w:jc w:val="both"/>
        <w:rPr>
          <w:rFonts w:ascii="Arial" w:hAnsi="Arial" w:cs="Arial"/>
          <w:sz w:val="24"/>
          <w:szCs w:val="24"/>
        </w:rPr>
      </w:pPr>
    </w:p>
    <w:p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Los aspirantes a candidatos independientes y, en su caso, los candidatos independientes registrados, serán responsables solidarios, junto con el encargado de la administración de los recursos, dentro de los procedimientos de fiscalización de los recursos correspondientes.</w:t>
      </w:r>
    </w:p>
    <w:p w:rsidR="0090263B" w:rsidRPr="007D1287" w:rsidRDefault="0090263B" w:rsidP="0090263B">
      <w:pPr>
        <w:spacing w:after="0"/>
        <w:jc w:val="both"/>
        <w:rPr>
          <w:rFonts w:ascii="Arial" w:hAnsi="Arial" w:cs="Arial"/>
          <w:sz w:val="24"/>
          <w:szCs w:val="24"/>
        </w:rPr>
      </w:pPr>
    </w:p>
    <w:p w:rsidR="009233B5" w:rsidRPr="007D1287" w:rsidRDefault="005536FA" w:rsidP="0090263B">
      <w:pPr>
        <w:spacing w:after="0"/>
        <w:jc w:val="both"/>
        <w:rPr>
          <w:rFonts w:ascii="Arial" w:hAnsi="Arial" w:cs="Arial"/>
          <w:sz w:val="24"/>
          <w:szCs w:val="24"/>
        </w:rPr>
      </w:pPr>
      <w:r w:rsidRPr="007D1287">
        <w:rPr>
          <w:rFonts w:ascii="Arial" w:hAnsi="Arial" w:cs="Arial"/>
          <w:b/>
          <w:sz w:val="24"/>
          <w:szCs w:val="24"/>
        </w:rPr>
        <w:lastRenderedPageBreak/>
        <w:t>Artículo 19.</w:t>
      </w:r>
      <w:r w:rsidR="009233B5" w:rsidRPr="007D1287">
        <w:rPr>
          <w:rFonts w:ascii="Arial" w:hAnsi="Arial" w:cs="Arial"/>
          <w:sz w:val="24"/>
          <w:szCs w:val="24"/>
        </w:rPr>
        <w:t xml:space="preserve"> La Junta Directiva tendrá las siguientes facultades:</w:t>
      </w:r>
    </w:p>
    <w:p w:rsidR="0090263B" w:rsidRPr="007D1287" w:rsidRDefault="0090263B" w:rsidP="0090263B">
      <w:pPr>
        <w:spacing w:after="0"/>
        <w:jc w:val="both"/>
        <w:rPr>
          <w:rFonts w:ascii="Arial" w:hAnsi="Arial" w:cs="Arial"/>
          <w:sz w:val="24"/>
          <w:szCs w:val="24"/>
        </w:rPr>
      </w:pPr>
    </w:p>
    <w:p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 xml:space="preserve">Realizar    los    actos    necesarios    para    cumplir  </w:t>
      </w:r>
      <w:r w:rsidR="008458CB" w:rsidRPr="007D1287">
        <w:rPr>
          <w:rFonts w:ascii="Arial" w:hAnsi="Arial" w:cs="Arial"/>
          <w:sz w:val="24"/>
          <w:szCs w:val="24"/>
        </w:rPr>
        <w:t xml:space="preserve">   con    el    objeto    de </w:t>
      </w:r>
      <w:r w:rsidRPr="007D1287">
        <w:rPr>
          <w:rFonts w:ascii="Arial" w:hAnsi="Arial" w:cs="Arial"/>
          <w:sz w:val="24"/>
          <w:szCs w:val="24"/>
        </w:rPr>
        <w:t>la asociación;</w:t>
      </w:r>
    </w:p>
    <w:p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Aprobar los gastos de la asociación;</w:t>
      </w:r>
    </w:p>
    <w:p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Resolver las controversias entre los integrantes de la asociación, y</w:t>
      </w:r>
    </w:p>
    <w:p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Formular los programas de acción relativos a su objeto.</w:t>
      </w:r>
    </w:p>
    <w:p w:rsidR="0090263B" w:rsidRPr="007D1287" w:rsidRDefault="0090263B" w:rsidP="0090263B">
      <w:pPr>
        <w:spacing w:after="0"/>
        <w:jc w:val="both"/>
        <w:rPr>
          <w:rFonts w:ascii="Arial" w:hAnsi="Arial" w:cs="Arial"/>
          <w:sz w:val="24"/>
          <w:szCs w:val="24"/>
        </w:rPr>
      </w:pPr>
    </w:p>
    <w:p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 xml:space="preserve">Artículo </w:t>
      </w:r>
      <w:r w:rsidR="005536FA" w:rsidRPr="007D1287">
        <w:rPr>
          <w:rFonts w:ascii="Arial" w:hAnsi="Arial" w:cs="Arial"/>
          <w:b/>
          <w:sz w:val="24"/>
          <w:szCs w:val="24"/>
        </w:rPr>
        <w:t>20</w:t>
      </w:r>
      <w:r w:rsidRPr="007D1287">
        <w:rPr>
          <w:rFonts w:ascii="Arial" w:hAnsi="Arial" w:cs="Arial"/>
          <w:b/>
          <w:sz w:val="24"/>
          <w:szCs w:val="24"/>
        </w:rPr>
        <w:t>.</w:t>
      </w:r>
      <w:r w:rsidR="009233B5" w:rsidRPr="007D1287">
        <w:rPr>
          <w:rFonts w:ascii="Arial" w:hAnsi="Arial" w:cs="Arial"/>
          <w:sz w:val="24"/>
          <w:szCs w:val="24"/>
        </w:rPr>
        <w:t xml:space="preserve"> </w:t>
      </w:r>
      <w:r w:rsidR="00217ED2" w:rsidRPr="007D1287">
        <w:rPr>
          <w:rFonts w:ascii="Arial" w:hAnsi="Arial" w:cs="Arial"/>
          <w:sz w:val="24"/>
          <w:szCs w:val="24"/>
        </w:rPr>
        <w:t xml:space="preserve">El Presidente de la Junta Directiva, tendrá las siguientes </w:t>
      </w:r>
      <w:r w:rsidR="009233B5" w:rsidRPr="007D1287">
        <w:rPr>
          <w:rFonts w:ascii="Arial" w:hAnsi="Arial" w:cs="Arial"/>
          <w:sz w:val="24"/>
          <w:szCs w:val="24"/>
        </w:rPr>
        <w:t>facultades y obligaciones:</w:t>
      </w:r>
    </w:p>
    <w:p w:rsidR="001A48FC" w:rsidRPr="007D1287" w:rsidRDefault="001A48FC" w:rsidP="0090263B">
      <w:pPr>
        <w:spacing w:after="0"/>
        <w:jc w:val="both"/>
        <w:rPr>
          <w:rFonts w:ascii="Arial" w:hAnsi="Arial" w:cs="Arial"/>
          <w:sz w:val="24"/>
          <w:szCs w:val="24"/>
        </w:rPr>
      </w:pPr>
    </w:p>
    <w:p w:rsidR="009233B5" w:rsidRPr="007D1287" w:rsidRDefault="009233B5" w:rsidP="0090263B">
      <w:pPr>
        <w:pStyle w:val="Prrafodelista"/>
        <w:numPr>
          <w:ilvl w:val="0"/>
          <w:numId w:val="21"/>
        </w:numPr>
        <w:spacing w:after="0"/>
        <w:jc w:val="both"/>
        <w:rPr>
          <w:rFonts w:ascii="Arial" w:hAnsi="Arial" w:cs="Arial"/>
          <w:sz w:val="24"/>
          <w:szCs w:val="24"/>
        </w:rPr>
      </w:pPr>
      <w:r w:rsidRPr="007D1287">
        <w:rPr>
          <w:rFonts w:ascii="Arial" w:hAnsi="Arial" w:cs="Arial"/>
          <w:sz w:val="24"/>
          <w:szCs w:val="24"/>
        </w:rPr>
        <w:t>Convocar a reuniones de la Junta Directiva y de la Asamblea General, y</w:t>
      </w:r>
    </w:p>
    <w:p w:rsidR="009233B5" w:rsidRPr="007D1287" w:rsidRDefault="009233B5" w:rsidP="0090263B">
      <w:pPr>
        <w:pStyle w:val="Prrafodelista"/>
        <w:numPr>
          <w:ilvl w:val="0"/>
          <w:numId w:val="21"/>
        </w:numPr>
        <w:spacing w:after="0"/>
        <w:jc w:val="both"/>
        <w:rPr>
          <w:rFonts w:ascii="Arial" w:hAnsi="Arial" w:cs="Arial"/>
          <w:sz w:val="24"/>
          <w:szCs w:val="24"/>
        </w:rPr>
      </w:pPr>
      <w:r w:rsidRPr="007D1287">
        <w:rPr>
          <w:rFonts w:ascii="Arial" w:hAnsi="Arial" w:cs="Arial"/>
          <w:sz w:val="24"/>
          <w:szCs w:val="24"/>
        </w:rPr>
        <w:t>Presidir las reuniones de la Junta Directiva y de la Asamblea General.</w:t>
      </w:r>
    </w:p>
    <w:p w:rsidR="00E04909" w:rsidRPr="007D1287" w:rsidRDefault="00E04909" w:rsidP="00E04909">
      <w:pPr>
        <w:pStyle w:val="Prrafodelista"/>
        <w:spacing w:after="0"/>
        <w:jc w:val="both"/>
        <w:rPr>
          <w:rFonts w:ascii="Arial" w:hAnsi="Arial" w:cs="Arial"/>
          <w:sz w:val="24"/>
          <w:szCs w:val="24"/>
        </w:rPr>
      </w:pPr>
    </w:p>
    <w:p w:rsidR="009233B5" w:rsidRPr="007D1287" w:rsidRDefault="00E04909"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1</w:t>
      </w:r>
      <w:r w:rsidRPr="007D1287">
        <w:rPr>
          <w:rFonts w:ascii="Arial" w:hAnsi="Arial" w:cs="Arial"/>
          <w:b/>
          <w:sz w:val="24"/>
          <w:szCs w:val="24"/>
        </w:rPr>
        <w:t>.</w:t>
      </w:r>
      <w:r w:rsidRPr="007D1287">
        <w:rPr>
          <w:rFonts w:ascii="Arial" w:hAnsi="Arial" w:cs="Arial"/>
          <w:sz w:val="24"/>
          <w:szCs w:val="24"/>
        </w:rPr>
        <w:t xml:space="preserve"> </w:t>
      </w:r>
      <w:r w:rsidR="009233B5" w:rsidRPr="007D1287">
        <w:rPr>
          <w:rFonts w:ascii="Arial" w:hAnsi="Arial" w:cs="Arial"/>
          <w:sz w:val="24"/>
          <w:szCs w:val="24"/>
        </w:rPr>
        <w:t xml:space="preserve"> </w:t>
      </w:r>
      <w:r w:rsidR="00217ED2" w:rsidRPr="007D1287">
        <w:rPr>
          <w:rFonts w:ascii="Arial" w:hAnsi="Arial" w:cs="Arial"/>
          <w:sz w:val="24"/>
          <w:szCs w:val="24"/>
        </w:rPr>
        <w:t xml:space="preserve">El Secretario de la Junta Directiva, tendrá las siguientes </w:t>
      </w:r>
      <w:r w:rsidR="009233B5" w:rsidRPr="007D1287">
        <w:rPr>
          <w:rFonts w:ascii="Arial" w:hAnsi="Arial" w:cs="Arial"/>
          <w:sz w:val="24"/>
          <w:szCs w:val="24"/>
        </w:rPr>
        <w:t>facultades y obligaciones:</w:t>
      </w:r>
    </w:p>
    <w:p w:rsidR="0090263B" w:rsidRPr="007D1287" w:rsidRDefault="0090263B" w:rsidP="0090263B">
      <w:pPr>
        <w:spacing w:after="0"/>
        <w:jc w:val="both"/>
        <w:rPr>
          <w:rFonts w:ascii="Arial" w:hAnsi="Arial" w:cs="Arial"/>
          <w:sz w:val="24"/>
          <w:szCs w:val="24"/>
        </w:rPr>
      </w:pPr>
    </w:p>
    <w:p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 xml:space="preserve">Fungir como secretario </w:t>
      </w:r>
      <w:r w:rsidR="00042B19" w:rsidRPr="007D1287">
        <w:rPr>
          <w:rFonts w:ascii="Arial" w:hAnsi="Arial" w:cs="Arial"/>
          <w:sz w:val="24"/>
          <w:szCs w:val="24"/>
        </w:rPr>
        <w:t>de la Asamblea General y Junta Directiva</w:t>
      </w:r>
      <w:r w:rsidRPr="007D1287">
        <w:rPr>
          <w:rFonts w:ascii="Arial" w:hAnsi="Arial" w:cs="Arial"/>
          <w:sz w:val="24"/>
          <w:szCs w:val="24"/>
        </w:rPr>
        <w:t>;</w:t>
      </w:r>
    </w:p>
    <w:p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Vigilar el cumplimento de los estatutos de la asociación;</w:t>
      </w:r>
    </w:p>
    <w:p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Convocar junto con el Presidente a reuniones de la Junta Directiva y de la Asamblea General;</w:t>
      </w:r>
    </w:p>
    <w:p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Apoyar en sus atribuciones al Presidente de la Junta Directiva y de la Asamblea General;</w:t>
      </w:r>
    </w:p>
    <w:p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Autorizar con su firma los acuerdos de la Junta Directiva y de la Asamblea General;</w:t>
      </w:r>
    </w:p>
    <w:p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Ejecutar los acuerdos de la Junta Directiva y de la Asamblea General, y</w:t>
      </w:r>
    </w:p>
    <w:p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Representar legalmente a la asociación.</w:t>
      </w:r>
    </w:p>
    <w:p w:rsidR="0090263B" w:rsidRPr="007D1287" w:rsidRDefault="0090263B" w:rsidP="0090263B">
      <w:pPr>
        <w:spacing w:after="0"/>
        <w:jc w:val="both"/>
        <w:rPr>
          <w:rFonts w:ascii="Arial" w:hAnsi="Arial" w:cs="Arial"/>
          <w:sz w:val="24"/>
          <w:szCs w:val="24"/>
        </w:rPr>
      </w:pPr>
    </w:p>
    <w:p w:rsidR="0090263B"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2</w:t>
      </w:r>
      <w:r w:rsidRPr="007D1287">
        <w:rPr>
          <w:rFonts w:ascii="Arial" w:hAnsi="Arial" w:cs="Arial"/>
          <w:b/>
          <w:sz w:val="24"/>
          <w:szCs w:val="24"/>
        </w:rPr>
        <w:t>.</w:t>
      </w:r>
      <w:r w:rsidR="009233B5" w:rsidRPr="007D1287">
        <w:rPr>
          <w:rFonts w:ascii="Arial" w:hAnsi="Arial" w:cs="Arial"/>
          <w:sz w:val="24"/>
          <w:szCs w:val="24"/>
        </w:rPr>
        <w:t xml:space="preserve"> </w:t>
      </w:r>
      <w:r w:rsidR="00B54818" w:rsidRPr="007D1287">
        <w:rPr>
          <w:rFonts w:ascii="Arial" w:hAnsi="Arial" w:cs="Arial"/>
          <w:sz w:val="24"/>
          <w:szCs w:val="24"/>
        </w:rPr>
        <w:t xml:space="preserve">El Tesorero de la Junta Directiva, tendrá las siguientes </w:t>
      </w:r>
      <w:r w:rsidR="009233B5" w:rsidRPr="007D1287">
        <w:rPr>
          <w:rFonts w:ascii="Arial" w:hAnsi="Arial" w:cs="Arial"/>
          <w:sz w:val="24"/>
          <w:szCs w:val="24"/>
        </w:rPr>
        <w:t>facultades y obligaciones:</w:t>
      </w:r>
    </w:p>
    <w:p w:rsidR="00AD6C03" w:rsidRPr="007D1287" w:rsidRDefault="00AD6C03" w:rsidP="0090263B">
      <w:pPr>
        <w:spacing w:after="0"/>
        <w:jc w:val="both"/>
        <w:rPr>
          <w:rFonts w:ascii="Arial" w:hAnsi="Arial" w:cs="Arial"/>
          <w:sz w:val="24"/>
          <w:szCs w:val="24"/>
        </w:rPr>
      </w:pPr>
    </w:p>
    <w:p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Vigilar que la aplicación de los recursos de la asociación se realice de conformidad con las normas legales aplicables;</w:t>
      </w:r>
    </w:p>
    <w:p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 xml:space="preserve">Realizar los egresos de la asociación de conformidad a lo previsto en </w:t>
      </w:r>
      <w:r w:rsidR="002D53DF" w:rsidRPr="007D1287">
        <w:rPr>
          <w:rFonts w:ascii="Arial" w:hAnsi="Arial" w:cs="Arial"/>
          <w:sz w:val="24"/>
          <w:szCs w:val="24"/>
        </w:rPr>
        <w:t xml:space="preserve">el </w:t>
      </w:r>
      <w:r w:rsidR="00EA76BA" w:rsidRPr="007D1287">
        <w:rPr>
          <w:rFonts w:ascii="Arial" w:hAnsi="Arial" w:cs="Arial"/>
          <w:sz w:val="24"/>
          <w:szCs w:val="24"/>
        </w:rPr>
        <w:t>R</w:t>
      </w:r>
      <w:r w:rsidR="002D53DF" w:rsidRPr="007D1287">
        <w:rPr>
          <w:rFonts w:ascii="Arial" w:hAnsi="Arial" w:cs="Arial"/>
          <w:sz w:val="24"/>
          <w:szCs w:val="24"/>
        </w:rPr>
        <w:t xml:space="preserve">eglamento de </w:t>
      </w:r>
      <w:r w:rsidR="00EA76BA" w:rsidRPr="007D1287">
        <w:rPr>
          <w:rFonts w:ascii="Arial" w:hAnsi="Arial" w:cs="Arial"/>
          <w:sz w:val="24"/>
          <w:szCs w:val="24"/>
        </w:rPr>
        <w:t>F</w:t>
      </w:r>
      <w:r w:rsidR="002D53DF" w:rsidRPr="007D1287">
        <w:rPr>
          <w:rFonts w:ascii="Arial" w:hAnsi="Arial" w:cs="Arial"/>
          <w:sz w:val="24"/>
          <w:szCs w:val="24"/>
        </w:rPr>
        <w:t>iscalizaci</w:t>
      </w:r>
      <w:r w:rsidR="00AD30CE" w:rsidRPr="007D1287">
        <w:rPr>
          <w:rFonts w:ascii="Arial" w:hAnsi="Arial" w:cs="Arial"/>
          <w:sz w:val="24"/>
          <w:szCs w:val="24"/>
        </w:rPr>
        <w:t xml:space="preserve">ón </w:t>
      </w:r>
      <w:r w:rsidR="007D1287" w:rsidRPr="007D1287">
        <w:rPr>
          <w:rFonts w:ascii="Arial" w:hAnsi="Arial" w:cs="Arial"/>
          <w:sz w:val="24"/>
          <w:szCs w:val="24"/>
        </w:rPr>
        <w:t>del Instituto Nacional Electoral</w:t>
      </w:r>
      <w:r w:rsidR="00AD30CE" w:rsidRPr="007D1287">
        <w:rPr>
          <w:rFonts w:ascii="Arial" w:hAnsi="Arial" w:cs="Arial"/>
          <w:sz w:val="24"/>
          <w:szCs w:val="24"/>
        </w:rPr>
        <w:t>.</w:t>
      </w:r>
    </w:p>
    <w:p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Controlar y administrar los recursos financieros relacionados con el apoyo ciudadano de los aspirantes a candidatos independientes;</w:t>
      </w:r>
    </w:p>
    <w:p w:rsidR="00980890" w:rsidRPr="007D1287" w:rsidRDefault="00AD30CE"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lastRenderedPageBreak/>
        <w:t>Rendir l</w:t>
      </w:r>
      <w:r w:rsidR="00751276" w:rsidRPr="007D1287">
        <w:rPr>
          <w:rFonts w:ascii="Arial" w:hAnsi="Arial" w:cs="Arial"/>
          <w:sz w:val="24"/>
          <w:szCs w:val="24"/>
        </w:rPr>
        <w:t xml:space="preserve">os informes de </w:t>
      </w:r>
      <w:r w:rsidRPr="007D1287">
        <w:rPr>
          <w:rFonts w:ascii="Arial" w:hAnsi="Arial" w:cs="Arial"/>
          <w:sz w:val="24"/>
          <w:szCs w:val="24"/>
        </w:rPr>
        <w:t>ingresos</w:t>
      </w:r>
      <w:r w:rsidR="00751276" w:rsidRPr="007D1287">
        <w:rPr>
          <w:rFonts w:ascii="Arial" w:hAnsi="Arial" w:cs="Arial"/>
          <w:sz w:val="24"/>
          <w:szCs w:val="24"/>
        </w:rPr>
        <w:t xml:space="preserve"> y egresos de los actos tendentes a obtener el apoyo ciudadano</w:t>
      </w:r>
      <w:r w:rsidR="008837F7" w:rsidRPr="007D1287">
        <w:rPr>
          <w:rFonts w:ascii="Arial" w:hAnsi="Arial" w:cs="Arial"/>
          <w:sz w:val="24"/>
          <w:szCs w:val="24"/>
        </w:rPr>
        <w:t>.</w:t>
      </w:r>
    </w:p>
    <w:p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Controlar y administrar los recursos financieros relacionados con el financiamiento público y privado de los candidatos independientes, y</w:t>
      </w:r>
    </w:p>
    <w:p w:rsidR="009233B5" w:rsidRPr="007D1287" w:rsidRDefault="00AD30CE"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 xml:space="preserve">Rendir </w:t>
      </w:r>
      <w:r w:rsidR="009233B5" w:rsidRPr="007D1287">
        <w:rPr>
          <w:rFonts w:ascii="Arial" w:hAnsi="Arial" w:cs="Arial"/>
          <w:sz w:val="24"/>
          <w:szCs w:val="24"/>
        </w:rPr>
        <w:t>los informes que establezca</w:t>
      </w:r>
      <w:r w:rsidRPr="007D1287">
        <w:rPr>
          <w:rFonts w:ascii="Arial" w:hAnsi="Arial" w:cs="Arial"/>
          <w:sz w:val="24"/>
          <w:szCs w:val="24"/>
        </w:rPr>
        <w:t>n la Ley General de Instituciones y Procedimientos Electorales, la Ley Electoral del Estado de</w:t>
      </w:r>
      <w:r w:rsidR="00EA76BA" w:rsidRPr="007D1287">
        <w:rPr>
          <w:rFonts w:ascii="Arial" w:hAnsi="Arial" w:cs="Arial"/>
          <w:sz w:val="24"/>
          <w:szCs w:val="24"/>
        </w:rPr>
        <w:t xml:space="preserve"> Tamaulipas y el Reglamento de F</w:t>
      </w:r>
      <w:r w:rsidRPr="007D1287">
        <w:rPr>
          <w:rFonts w:ascii="Arial" w:hAnsi="Arial" w:cs="Arial"/>
          <w:sz w:val="24"/>
          <w:szCs w:val="24"/>
        </w:rPr>
        <w:t xml:space="preserve">iscalización </w:t>
      </w:r>
      <w:r w:rsidR="007D1287" w:rsidRPr="007D1287">
        <w:rPr>
          <w:rFonts w:ascii="Arial" w:hAnsi="Arial" w:cs="Arial"/>
          <w:sz w:val="24"/>
          <w:szCs w:val="24"/>
        </w:rPr>
        <w:t>del Instituto Nacional Electoral</w:t>
      </w:r>
      <w:r w:rsidRPr="007D1287">
        <w:rPr>
          <w:rFonts w:ascii="Arial" w:hAnsi="Arial" w:cs="Arial"/>
          <w:sz w:val="24"/>
          <w:szCs w:val="24"/>
        </w:rPr>
        <w:t>;</w:t>
      </w:r>
      <w:r w:rsidR="009233B5" w:rsidRPr="007D1287">
        <w:rPr>
          <w:rFonts w:ascii="Arial" w:hAnsi="Arial" w:cs="Arial"/>
          <w:sz w:val="24"/>
          <w:szCs w:val="24"/>
        </w:rPr>
        <w:t xml:space="preserve"> así como los que en ejercicio de sus atribuciones le requieran las autoridades electorales competentes.</w:t>
      </w:r>
    </w:p>
    <w:p w:rsidR="0090263B" w:rsidRPr="007D1287" w:rsidRDefault="0090263B" w:rsidP="0090263B">
      <w:pPr>
        <w:pStyle w:val="Prrafodelista"/>
        <w:spacing w:after="0"/>
        <w:jc w:val="both"/>
        <w:rPr>
          <w:rFonts w:ascii="Arial" w:hAnsi="Arial" w:cs="Arial"/>
          <w:sz w:val="24"/>
          <w:szCs w:val="24"/>
        </w:rPr>
      </w:pPr>
    </w:p>
    <w:p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3</w:t>
      </w:r>
      <w:r w:rsidRPr="007D1287">
        <w:rPr>
          <w:rFonts w:ascii="Arial" w:hAnsi="Arial" w:cs="Arial"/>
          <w:b/>
          <w:sz w:val="24"/>
          <w:szCs w:val="24"/>
        </w:rPr>
        <w:t>.</w:t>
      </w:r>
      <w:r w:rsidR="009233B5" w:rsidRPr="007D1287">
        <w:rPr>
          <w:rFonts w:ascii="Arial" w:hAnsi="Arial" w:cs="Arial"/>
          <w:sz w:val="24"/>
          <w:szCs w:val="24"/>
        </w:rPr>
        <w:t xml:space="preserve"> Para que la Junta Directiva se considere válidamente reunida, será necesaria la asistencia de la mayoría de sus miembros, tomándose sus determinaciones por mayoría de votos; el Presidente tendrá voto de calidad en caso de empate.</w:t>
      </w:r>
    </w:p>
    <w:p w:rsidR="0090263B" w:rsidRPr="007D1287" w:rsidRDefault="0090263B" w:rsidP="0090263B">
      <w:pPr>
        <w:spacing w:after="0"/>
        <w:jc w:val="both"/>
        <w:rPr>
          <w:rFonts w:ascii="Arial" w:hAnsi="Arial" w:cs="Arial"/>
          <w:sz w:val="24"/>
          <w:szCs w:val="24"/>
        </w:rPr>
      </w:pPr>
    </w:p>
    <w:p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4</w:t>
      </w:r>
      <w:r w:rsidRPr="007D1287">
        <w:rPr>
          <w:rFonts w:ascii="Arial" w:hAnsi="Arial" w:cs="Arial"/>
          <w:b/>
          <w:sz w:val="24"/>
          <w:szCs w:val="24"/>
        </w:rPr>
        <w:t>.</w:t>
      </w:r>
      <w:r w:rsidR="009233B5" w:rsidRPr="007D1287">
        <w:rPr>
          <w:rFonts w:ascii="Arial" w:hAnsi="Arial" w:cs="Arial"/>
          <w:sz w:val="24"/>
          <w:szCs w:val="24"/>
        </w:rPr>
        <w:t xml:space="preserve"> La Junta Directiva se reunirá cada vez que fuera convocada por el Presidente </w:t>
      </w:r>
      <w:r w:rsidR="00AD30CE" w:rsidRPr="007D1287">
        <w:rPr>
          <w:rFonts w:ascii="Arial" w:hAnsi="Arial" w:cs="Arial"/>
          <w:sz w:val="24"/>
          <w:szCs w:val="24"/>
        </w:rPr>
        <w:t>y</w:t>
      </w:r>
      <w:r w:rsidR="009233B5" w:rsidRPr="007D1287">
        <w:rPr>
          <w:rFonts w:ascii="Arial" w:hAnsi="Arial" w:cs="Arial"/>
          <w:sz w:val="24"/>
          <w:szCs w:val="24"/>
        </w:rPr>
        <w:t xml:space="preserve"> el Secretario; la convocatoria deberá hacerse</w:t>
      </w:r>
      <w:r w:rsidR="00C76F83" w:rsidRPr="007D1287">
        <w:rPr>
          <w:rFonts w:ascii="Arial" w:hAnsi="Arial" w:cs="Arial"/>
          <w:sz w:val="24"/>
          <w:szCs w:val="24"/>
        </w:rPr>
        <w:t xml:space="preserve"> </w:t>
      </w:r>
      <w:r w:rsidR="009233B5" w:rsidRPr="007D1287">
        <w:rPr>
          <w:rFonts w:ascii="Arial" w:hAnsi="Arial" w:cs="Arial"/>
          <w:sz w:val="24"/>
          <w:szCs w:val="24"/>
        </w:rPr>
        <w:t xml:space="preserve">con al menos </w:t>
      </w:r>
      <w:r w:rsidR="00AD30CE" w:rsidRPr="007D1287">
        <w:rPr>
          <w:rFonts w:ascii="Arial" w:hAnsi="Arial" w:cs="Arial"/>
          <w:sz w:val="24"/>
          <w:szCs w:val="24"/>
        </w:rPr>
        <w:t>24 horas de</w:t>
      </w:r>
      <w:r w:rsidR="009233B5" w:rsidRPr="007D1287">
        <w:rPr>
          <w:rFonts w:ascii="Arial" w:hAnsi="Arial" w:cs="Arial"/>
          <w:sz w:val="24"/>
          <w:szCs w:val="24"/>
        </w:rPr>
        <w:t xml:space="preserve"> anticipación a la fecha de la celebración. La convocatoria deberá contener: fecha, hora y lugar en donde se celebrará la reunión, así como el orden del día.</w:t>
      </w:r>
    </w:p>
    <w:p w:rsidR="0090263B" w:rsidRPr="007D1287" w:rsidRDefault="0090263B" w:rsidP="0090263B">
      <w:pPr>
        <w:spacing w:after="0"/>
        <w:jc w:val="both"/>
        <w:rPr>
          <w:rFonts w:ascii="Arial" w:hAnsi="Arial" w:cs="Arial"/>
          <w:sz w:val="24"/>
          <w:szCs w:val="24"/>
        </w:rPr>
      </w:pPr>
    </w:p>
    <w:p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5</w:t>
      </w:r>
      <w:r w:rsidRPr="007D1287">
        <w:rPr>
          <w:rFonts w:ascii="Arial" w:hAnsi="Arial" w:cs="Arial"/>
          <w:b/>
          <w:sz w:val="24"/>
          <w:szCs w:val="24"/>
        </w:rPr>
        <w:t>.</w:t>
      </w:r>
      <w:r w:rsidR="009233B5" w:rsidRPr="007D1287">
        <w:rPr>
          <w:rFonts w:ascii="Arial" w:hAnsi="Arial" w:cs="Arial"/>
          <w:sz w:val="24"/>
          <w:szCs w:val="24"/>
        </w:rPr>
        <w:t xml:space="preserve"> Las reuniones de la Junta Directiva y de la Asamblea General serán presididas por su Presidente. De toda reunión el Secretario levantará acta y asentará los acuerdos tomados en un libro que para tal efecto lleve.</w:t>
      </w:r>
    </w:p>
    <w:p w:rsidR="0090263B" w:rsidRPr="007D1287" w:rsidRDefault="0090263B" w:rsidP="0090263B">
      <w:pPr>
        <w:spacing w:after="0"/>
        <w:jc w:val="both"/>
        <w:rPr>
          <w:rFonts w:ascii="Arial" w:hAnsi="Arial" w:cs="Arial"/>
          <w:sz w:val="24"/>
          <w:szCs w:val="24"/>
        </w:rPr>
      </w:pPr>
    </w:p>
    <w:p w:rsidR="006374BE" w:rsidRPr="007D1287" w:rsidRDefault="00125CD7" w:rsidP="0090263B">
      <w:pPr>
        <w:spacing w:after="0"/>
        <w:jc w:val="center"/>
        <w:rPr>
          <w:rFonts w:ascii="Arial" w:hAnsi="Arial" w:cs="Arial"/>
          <w:b/>
          <w:sz w:val="24"/>
          <w:szCs w:val="24"/>
        </w:rPr>
      </w:pPr>
      <w:r w:rsidRPr="007D1287">
        <w:rPr>
          <w:rFonts w:ascii="Arial" w:hAnsi="Arial" w:cs="Arial"/>
          <w:b/>
          <w:sz w:val="24"/>
          <w:szCs w:val="24"/>
        </w:rPr>
        <w:t>CAPÍ</w:t>
      </w:r>
      <w:r w:rsidR="001A48FC" w:rsidRPr="007D1287">
        <w:rPr>
          <w:rFonts w:ascii="Arial" w:hAnsi="Arial" w:cs="Arial"/>
          <w:b/>
          <w:sz w:val="24"/>
          <w:szCs w:val="24"/>
        </w:rPr>
        <w:t>TULO VI</w:t>
      </w:r>
    </w:p>
    <w:p w:rsidR="009233B5" w:rsidRPr="007D1287" w:rsidRDefault="001A48FC" w:rsidP="0090263B">
      <w:pPr>
        <w:spacing w:after="0"/>
        <w:jc w:val="center"/>
        <w:rPr>
          <w:rFonts w:ascii="Arial" w:hAnsi="Arial" w:cs="Arial"/>
          <w:b/>
          <w:sz w:val="24"/>
          <w:szCs w:val="24"/>
        </w:rPr>
      </w:pPr>
      <w:r w:rsidRPr="007D1287">
        <w:rPr>
          <w:rFonts w:ascii="Arial" w:hAnsi="Arial" w:cs="Arial"/>
          <w:b/>
          <w:sz w:val="24"/>
          <w:szCs w:val="24"/>
        </w:rPr>
        <w:t>DE LA REPRESENTACIÓN</w:t>
      </w:r>
    </w:p>
    <w:p w:rsidR="0090263B" w:rsidRPr="007D1287" w:rsidRDefault="0090263B" w:rsidP="0090263B">
      <w:pPr>
        <w:spacing w:after="0"/>
        <w:jc w:val="center"/>
        <w:rPr>
          <w:rFonts w:ascii="Arial" w:hAnsi="Arial" w:cs="Arial"/>
          <w:b/>
          <w:sz w:val="24"/>
          <w:szCs w:val="24"/>
        </w:rPr>
      </w:pPr>
    </w:p>
    <w:p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6</w:t>
      </w:r>
      <w:r w:rsidRPr="007D1287">
        <w:rPr>
          <w:rFonts w:ascii="Arial" w:hAnsi="Arial" w:cs="Arial"/>
          <w:b/>
          <w:sz w:val="24"/>
          <w:szCs w:val="24"/>
        </w:rPr>
        <w:t>.</w:t>
      </w:r>
      <w:r w:rsidR="009233B5" w:rsidRPr="007D1287">
        <w:rPr>
          <w:rFonts w:ascii="Arial" w:hAnsi="Arial" w:cs="Arial"/>
          <w:sz w:val="24"/>
          <w:szCs w:val="24"/>
        </w:rPr>
        <w:t xml:space="preserve"> La representación legal de la asociación recaerá en el Secretario de la Junta Directiva, quien tendrá las más amplias facultades de administración y</w:t>
      </w:r>
      <w:r w:rsidR="005B56E4" w:rsidRPr="007D1287">
        <w:rPr>
          <w:rFonts w:ascii="Arial" w:hAnsi="Arial" w:cs="Arial"/>
          <w:sz w:val="24"/>
          <w:szCs w:val="24"/>
        </w:rPr>
        <w:t>,</w:t>
      </w:r>
      <w:r w:rsidR="009233B5" w:rsidRPr="007D1287">
        <w:rPr>
          <w:rFonts w:ascii="Arial" w:hAnsi="Arial" w:cs="Arial"/>
          <w:sz w:val="24"/>
          <w:szCs w:val="24"/>
        </w:rPr>
        <w:t xml:space="preserve"> por lo tanto</w:t>
      </w:r>
      <w:r w:rsidR="005B56E4" w:rsidRPr="007D1287">
        <w:rPr>
          <w:rFonts w:ascii="Arial" w:hAnsi="Arial" w:cs="Arial"/>
          <w:sz w:val="24"/>
          <w:szCs w:val="24"/>
        </w:rPr>
        <w:t>,</w:t>
      </w:r>
      <w:r w:rsidR="009233B5" w:rsidRPr="007D1287">
        <w:rPr>
          <w:rFonts w:ascii="Arial" w:hAnsi="Arial" w:cs="Arial"/>
          <w:sz w:val="24"/>
          <w:szCs w:val="24"/>
        </w:rPr>
        <w:t xml:space="preserve"> podrá resolver y ejecutar todos los actos y celebrar todos los contratos que tiendan al desarrollo y cumplimiento del objetivo social para el que se constituye la presente asociación, sin más limitaciones que las </w:t>
      </w:r>
      <w:r w:rsidR="005B56E4" w:rsidRPr="007D1287">
        <w:rPr>
          <w:rFonts w:ascii="Arial" w:hAnsi="Arial" w:cs="Arial"/>
          <w:sz w:val="24"/>
          <w:szCs w:val="24"/>
        </w:rPr>
        <w:t>establecidas por</w:t>
      </w:r>
      <w:r w:rsidR="009233B5" w:rsidRPr="007D1287">
        <w:rPr>
          <w:rFonts w:ascii="Arial" w:hAnsi="Arial" w:cs="Arial"/>
          <w:sz w:val="24"/>
          <w:szCs w:val="24"/>
        </w:rPr>
        <w:t xml:space="preserve"> la ley de la materia, así como las más amplias facultades de representación ante toda clase de autoridades federales, estatales o municipales; así como ante toda clase de organismos y de personas físicas o morales, públicas o privadas, gozando de los siguientes poderes y facultades:</w:t>
      </w:r>
    </w:p>
    <w:p w:rsidR="0090263B" w:rsidRPr="007D1287" w:rsidRDefault="0090263B" w:rsidP="0090263B">
      <w:pPr>
        <w:spacing w:after="0"/>
        <w:jc w:val="both"/>
        <w:rPr>
          <w:rFonts w:ascii="Arial" w:hAnsi="Arial" w:cs="Arial"/>
          <w:sz w:val="24"/>
          <w:szCs w:val="24"/>
        </w:rPr>
      </w:pPr>
    </w:p>
    <w:p w:rsidR="009233B5" w:rsidRPr="007D1287" w:rsidRDefault="009233B5" w:rsidP="0090263B">
      <w:pPr>
        <w:pStyle w:val="Prrafodelista"/>
        <w:numPr>
          <w:ilvl w:val="0"/>
          <w:numId w:val="24"/>
        </w:numPr>
        <w:spacing w:after="0"/>
        <w:jc w:val="both"/>
        <w:rPr>
          <w:rFonts w:ascii="Arial" w:hAnsi="Arial" w:cs="Arial"/>
          <w:sz w:val="24"/>
          <w:szCs w:val="24"/>
        </w:rPr>
      </w:pPr>
      <w:r w:rsidRPr="007D1287">
        <w:rPr>
          <w:rFonts w:ascii="Arial" w:hAnsi="Arial" w:cs="Arial"/>
          <w:sz w:val="24"/>
          <w:szCs w:val="24"/>
        </w:rPr>
        <w:lastRenderedPageBreak/>
        <w:t>Poder General para pleitos y cobranzas, con todas las facultades generales y especiales que requieran cláusula especial conforme a la ley del lugar donde se ejercite este poder;</w:t>
      </w:r>
    </w:p>
    <w:p w:rsidR="009233B5" w:rsidRPr="007D1287" w:rsidRDefault="009233B5" w:rsidP="0090263B">
      <w:pPr>
        <w:pStyle w:val="Prrafodelista"/>
        <w:numPr>
          <w:ilvl w:val="0"/>
          <w:numId w:val="24"/>
        </w:numPr>
        <w:spacing w:after="0"/>
        <w:jc w:val="both"/>
        <w:rPr>
          <w:rFonts w:ascii="Arial" w:hAnsi="Arial" w:cs="Arial"/>
          <w:sz w:val="24"/>
          <w:szCs w:val="24"/>
        </w:rPr>
      </w:pPr>
      <w:r w:rsidRPr="007D1287">
        <w:rPr>
          <w:rFonts w:ascii="Arial" w:hAnsi="Arial" w:cs="Arial"/>
          <w:sz w:val="24"/>
          <w:szCs w:val="24"/>
        </w:rPr>
        <w:t xml:space="preserve">Poder </w:t>
      </w:r>
      <w:r w:rsidR="002D53DF" w:rsidRPr="007D1287">
        <w:rPr>
          <w:rFonts w:ascii="Arial" w:hAnsi="Arial" w:cs="Arial"/>
          <w:sz w:val="24"/>
          <w:szCs w:val="24"/>
        </w:rPr>
        <w:t>G</w:t>
      </w:r>
      <w:r w:rsidRPr="007D1287">
        <w:rPr>
          <w:rFonts w:ascii="Arial" w:hAnsi="Arial" w:cs="Arial"/>
          <w:sz w:val="24"/>
          <w:szCs w:val="24"/>
        </w:rPr>
        <w:t>eneral para actos de administración, con todas las facultades administrativas, en los términos de la ley donde se ejercite este poder;</w:t>
      </w:r>
    </w:p>
    <w:p w:rsidR="009233B5" w:rsidRPr="007D1287" w:rsidRDefault="009233B5" w:rsidP="0090263B">
      <w:pPr>
        <w:pStyle w:val="Prrafodelista"/>
        <w:numPr>
          <w:ilvl w:val="0"/>
          <w:numId w:val="24"/>
        </w:numPr>
        <w:spacing w:after="0"/>
        <w:jc w:val="both"/>
        <w:rPr>
          <w:rFonts w:ascii="Arial" w:hAnsi="Arial" w:cs="Arial"/>
          <w:sz w:val="24"/>
          <w:szCs w:val="24"/>
        </w:rPr>
      </w:pPr>
      <w:r w:rsidRPr="007D1287">
        <w:rPr>
          <w:rFonts w:ascii="Arial" w:hAnsi="Arial" w:cs="Arial"/>
          <w:sz w:val="24"/>
          <w:szCs w:val="24"/>
        </w:rPr>
        <w:t>Poder para suscribir y otorgar toda clase de títulos de crédito en los términos de la Ley General de T</w:t>
      </w:r>
      <w:r w:rsidR="00F81513" w:rsidRPr="007D1287">
        <w:rPr>
          <w:rFonts w:ascii="Arial" w:hAnsi="Arial" w:cs="Arial"/>
          <w:sz w:val="24"/>
          <w:szCs w:val="24"/>
        </w:rPr>
        <w:t>ítulos y Operaciones de Crédito;</w:t>
      </w:r>
      <w:r w:rsidRPr="007D1287">
        <w:rPr>
          <w:rFonts w:ascii="Arial" w:hAnsi="Arial" w:cs="Arial"/>
          <w:sz w:val="24"/>
          <w:szCs w:val="24"/>
        </w:rPr>
        <w:t xml:space="preserve"> y</w:t>
      </w:r>
    </w:p>
    <w:p w:rsidR="006374BE" w:rsidRPr="007D1287" w:rsidRDefault="009233B5" w:rsidP="006374BE">
      <w:pPr>
        <w:pStyle w:val="Prrafodelista"/>
        <w:widowControl w:val="0"/>
        <w:numPr>
          <w:ilvl w:val="0"/>
          <w:numId w:val="24"/>
        </w:numPr>
        <w:shd w:val="clear" w:color="auto" w:fill="FFFFFF"/>
        <w:tabs>
          <w:tab w:val="left" w:pos="720"/>
        </w:tabs>
        <w:autoSpaceDE w:val="0"/>
        <w:autoSpaceDN w:val="0"/>
        <w:adjustRightInd w:val="0"/>
        <w:spacing w:after="0" w:line="341" w:lineRule="exact"/>
        <w:ind w:right="5"/>
        <w:jc w:val="both"/>
        <w:rPr>
          <w:rFonts w:ascii="Arial" w:hAnsi="Arial" w:cs="Arial"/>
          <w:color w:val="000000"/>
          <w:spacing w:val="-14"/>
          <w:sz w:val="24"/>
          <w:szCs w:val="24"/>
          <w:lang w:val="es-ES_tradnl"/>
        </w:rPr>
      </w:pPr>
      <w:r w:rsidRPr="007D1287">
        <w:rPr>
          <w:rFonts w:ascii="Arial" w:hAnsi="Arial" w:cs="Arial"/>
          <w:sz w:val="24"/>
          <w:szCs w:val="24"/>
        </w:rPr>
        <w:t xml:space="preserve">Poder para otorgar y revocar poderes generales y especiales. </w:t>
      </w:r>
    </w:p>
    <w:p w:rsidR="00EA76BA" w:rsidRPr="007D1287" w:rsidRDefault="00EA76BA" w:rsidP="00EA76BA">
      <w:pPr>
        <w:pStyle w:val="Prrafodelista"/>
        <w:widowControl w:val="0"/>
        <w:shd w:val="clear" w:color="auto" w:fill="FFFFFF"/>
        <w:tabs>
          <w:tab w:val="left" w:pos="720"/>
        </w:tabs>
        <w:autoSpaceDE w:val="0"/>
        <w:autoSpaceDN w:val="0"/>
        <w:adjustRightInd w:val="0"/>
        <w:spacing w:after="0" w:line="341" w:lineRule="exact"/>
        <w:ind w:right="5"/>
        <w:jc w:val="both"/>
        <w:rPr>
          <w:rFonts w:ascii="Arial" w:hAnsi="Arial" w:cs="Arial"/>
          <w:sz w:val="24"/>
          <w:szCs w:val="24"/>
        </w:rPr>
      </w:pPr>
    </w:p>
    <w:p w:rsidR="00DE2CFA" w:rsidRPr="007D1287" w:rsidRDefault="00F81513" w:rsidP="00C72461">
      <w:pPr>
        <w:spacing w:after="0"/>
        <w:jc w:val="center"/>
        <w:rPr>
          <w:rFonts w:ascii="Arial" w:hAnsi="Arial" w:cs="Arial"/>
          <w:b/>
          <w:sz w:val="24"/>
          <w:szCs w:val="24"/>
        </w:rPr>
      </w:pPr>
      <w:r w:rsidRPr="007D1287">
        <w:rPr>
          <w:rFonts w:ascii="Arial" w:hAnsi="Arial" w:cs="Arial"/>
          <w:b/>
          <w:sz w:val="24"/>
          <w:szCs w:val="24"/>
        </w:rPr>
        <w:t>CAPÍ</w:t>
      </w:r>
      <w:r w:rsidR="001A48FC" w:rsidRPr="007D1287">
        <w:rPr>
          <w:rFonts w:ascii="Arial" w:hAnsi="Arial" w:cs="Arial"/>
          <w:b/>
          <w:sz w:val="24"/>
          <w:szCs w:val="24"/>
        </w:rPr>
        <w:t>TULO  VII</w:t>
      </w:r>
    </w:p>
    <w:p w:rsidR="005A5FCC" w:rsidRPr="007D1287" w:rsidRDefault="001A48FC" w:rsidP="00C72461">
      <w:pPr>
        <w:spacing w:after="0"/>
        <w:jc w:val="center"/>
        <w:rPr>
          <w:rFonts w:ascii="Arial" w:hAnsi="Arial" w:cs="Arial"/>
          <w:b/>
          <w:sz w:val="24"/>
          <w:szCs w:val="24"/>
        </w:rPr>
      </w:pPr>
      <w:r w:rsidRPr="007D1287">
        <w:rPr>
          <w:rFonts w:ascii="Arial" w:hAnsi="Arial" w:cs="Arial"/>
          <w:b/>
          <w:sz w:val="24"/>
          <w:szCs w:val="24"/>
        </w:rPr>
        <w:t>DE LA DISOLUCIÓN Y LIQUIDACIÓN DE LA ASOCIACIÓN</w:t>
      </w:r>
    </w:p>
    <w:p w:rsidR="005A5FCC" w:rsidRPr="007D1287" w:rsidRDefault="005A5FCC" w:rsidP="00C72461">
      <w:pPr>
        <w:spacing w:after="0"/>
        <w:jc w:val="both"/>
        <w:rPr>
          <w:rFonts w:ascii="Arial" w:hAnsi="Arial" w:cs="Arial"/>
          <w:b/>
          <w:sz w:val="24"/>
          <w:szCs w:val="24"/>
        </w:rPr>
      </w:pPr>
    </w:p>
    <w:p w:rsidR="005A5FCC" w:rsidRPr="007D1287" w:rsidRDefault="0090263B" w:rsidP="00CF56F6">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7</w:t>
      </w:r>
      <w:r w:rsidRPr="007D1287">
        <w:rPr>
          <w:rFonts w:ascii="Arial" w:hAnsi="Arial" w:cs="Arial"/>
          <w:b/>
          <w:sz w:val="24"/>
          <w:szCs w:val="24"/>
        </w:rPr>
        <w:t>.</w:t>
      </w:r>
      <w:r w:rsidR="005A5FCC" w:rsidRPr="007D1287">
        <w:rPr>
          <w:rFonts w:ascii="Arial" w:hAnsi="Arial" w:cs="Arial"/>
          <w:b/>
          <w:sz w:val="24"/>
          <w:szCs w:val="24"/>
        </w:rPr>
        <w:t xml:space="preserve"> </w:t>
      </w:r>
      <w:r w:rsidR="00EA76BA" w:rsidRPr="007D1287">
        <w:rPr>
          <w:rFonts w:ascii="Arial" w:hAnsi="Arial" w:cs="Arial"/>
          <w:b/>
          <w:sz w:val="24"/>
          <w:szCs w:val="24"/>
        </w:rPr>
        <w:t xml:space="preserve">Disolución. </w:t>
      </w:r>
      <w:r w:rsidR="005A5FCC" w:rsidRPr="007D1287">
        <w:rPr>
          <w:rFonts w:ascii="Arial" w:hAnsi="Arial" w:cs="Arial"/>
          <w:sz w:val="24"/>
          <w:szCs w:val="24"/>
        </w:rPr>
        <w:t xml:space="preserve">Los casos en que se llevará a cabo la disolución son: </w:t>
      </w:r>
    </w:p>
    <w:p w:rsidR="005A5FCC" w:rsidRPr="007D1287" w:rsidRDefault="005A5FCC" w:rsidP="00CF56F6">
      <w:pPr>
        <w:spacing w:after="0"/>
        <w:jc w:val="both"/>
        <w:rPr>
          <w:rFonts w:ascii="Arial" w:hAnsi="Arial" w:cs="Arial"/>
          <w:sz w:val="24"/>
          <w:szCs w:val="24"/>
        </w:rPr>
      </w:pPr>
    </w:p>
    <w:p w:rsidR="005A5FCC" w:rsidRPr="007D1287" w:rsidRDefault="005A5FCC"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t>Por acuerdo de los miembros asociados que para el efecto sean convocados legalmente;</w:t>
      </w:r>
    </w:p>
    <w:p w:rsidR="005A5FCC" w:rsidRPr="007D1287" w:rsidRDefault="005A5FCC"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t>Porque se haga imposible la realización de los fines para los cuales fue constituida;</w:t>
      </w:r>
    </w:p>
    <w:p w:rsidR="00D54776" w:rsidRPr="007D1287" w:rsidRDefault="00EE1B80"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t xml:space="preserve">Por el cumplimiento del objeto social; </w:t>
      </w:r>
      <w:r w:rsidR="00D54776" w:rsidRPr="007D1287">
        <w:rPr>
          <w:rFonts w:ascii="Arial" w:hAnsi="Arial" w:cs="Arial"/>
          <w:sz w:val="24"/>
          <w:szCs w:val="24"/>
        </w:rPr>
        <w:t>o</w:t>
      </w:r>
    </w:p>
    <w:p w:rsidR="005A5FCC" w:rsidRPr="007D1287" w:rsidRDefault="00AF6108"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t>Por resolución jurisdiccional</w:t>
      </w:r>
      <w:r w:rsidR="00EE1B80" w:rsidRPr="007D1287">
        <w:rPr>
          <w:rFonts w:ascii="Arial" w:hAnsi="Arial" w:cs="Arial"/>
          <w:sz w:val="24"/>
          <w:szCs w:val="24"/>
        </w:rPr>
        <w:t>.</w:t>
      </w:r>
    </w:p>
    <w:p w:rsidR="00EE1B80" w:rsidRPr="007D1287" w:rsidRDefault="00EE1B80" w:rsidP="005A5FCC">
      <w:pPr>
        <w:spacing w:after="0"/>
        <w:jc w:val="both"/>
        <w:rPr>
          <w:rFonts w:ascii="Arial" w:hAnsi="Arial" w:cs="Arial"/>
          <w:sz w:val="24"/>
          <w:szCs w:val="24"/>
        </w:rPr>
      </w:pPr>
    </w:p>
    <w:p w:rsidR="00EE1B80" w:rsidRPr="007D1287" w:rsidRDefault="00EE1B80" w:rsidP="005A5FCC">
      <w:pPr>
        <w:spacing w:after="0"/>
        <w:jc w:val="both"/>
        <w:rPr>
          <w:rFonts w:ascii="Arial" w:hAnsi="Arial" w:cs="Arial"/>
          <w:sz w:val="24"/>
          <w:szCs w:val="24"/>
        </w:rPr>
      </w:pPr>
      <w:r w:rsidRPr="007D1287">
        <w:rPr>
          <w:rFonts w:ascii="Arial" w:hAnsi="Arial" w:cs="Arial"/>
          <w:sz w:val="24"/>
          <w:szCs w:val="24"/>
        </w:rPr>
        <w:t xml:space="preserve">La Asociación Civil se disolverá una vez solventadas todas las obligaciones que la misma haya contraído con motivo de su constitución dentro del Proceso Electoral </w:t>
      </w:r>
      <w:r w:rsidR="009934C0" w:rsidRPr="007D1287">
        <w:rPr>
          <w:rFonts w:ascii="Arial" w:hAnsi="Arial" w:cs="Arial"/>
          <w:sz w:val="24"/>
          <w:szCs w:val="24"/>
        </w:rPr>
        <w:t>ordinario o extraordinario en su caso,</w:t>
      </w:r>
      <w:r w:rsidRPr="007D1287">
        <w:rPr>
          <w:rFonts w:ascii="Arial" w:hAnsi="Arial" w:cs="Arial"/>
          <w:sz w:val="24"/>
          <w:szCs w:val="24"/>
        </w:rPr>
        <w:t xml:space="preserve"> siempre y cuando se cumpla con todas</w:t>
      </w:r>
      <w:r w:rsidR="003B7058" w:rsidRPr="007D1287">
        <w:rPr>
          <w:rFonts w:ascii="Arial" w:hAnsi="Arial" w:cs="Arial"/>
          <w:sz w:val="24"/>
          <w:szCs w:val="24"/>
        </w:rPr>
        <w:t xml:space="preserve"> las obligaciones que marca la legislación e</w:t>
      </w:r>
      <w:r w:rsidRPr="007D1287">
        <w:rPr>
          <w:rFonts w:ascii="Arial" w:hAnsi="Arial" w:cs="Arial"/>
          <w:sz w:val="24"/>
          <w:szCs w:val="24"/>
        </w:rPr>
        <w:t>lectoral y una vez que se consideren en total y definitiva los medios de impugnación que se hubieren interpuesto en relación con la misma.</w:t>
      </w:r>
    </w:p>
    <w:p w:rsidR="00EE1B80" w:rsidRPr="007D1287" w:rsidRDefault="00EE1B80" w:rsidP="005A5FCC">
      <w:pPr>
        <w:spacing w:after="0"/>
        <w:jc w:val="both"/>
        <w:rPr>
          <w:rFonts w:ascii="Arial" w:hAnsi="Arial" w:cs="Arial"/>
          <w:sz w:val="24"/>
          <w:szCs w:val="24"/>
        </w:rPr>
      </w:pPr>
    </w:p>
    <w:p w:rsidR="00EE1B80" w:rsidRPr="007D1287" w:rsidRDefault="00EE1B80" w:rsidP="005A5FCC">
      <w:pPr>
        <w:spacing w:after="0"/>
        <w:jc w:val="both"/>
        <w:rPr>
          <w:rFonts w:ascii="Arial" w:hAnsi="Arial" w:cs="Arial"/>
          <w:sz w:val="24"/>
          <w:szCs w:val="24"/>
        </w:rPr>
      </w:pPr>
      <w:r w:rsidRPr="007D1287">
        <w:rPr>
          <w:rFonts w:ascii="Arial" w:hAnsi="Arial" w:cs="Arial"/>
          <w:sz w:val="24"/>
          <w:szCs w:val="24"/>
        </w:rPr>
        <w:t>Para efectos de l</w:t>
      </w:r>
      <w:r w:rsidR="007A633C" w:rsidRPr="007D1287">
        <w:rPr>
          <w:rFonts w:ascii="Arial" w:hAnsi="Arial" w:cs="Arial"/>
          <w:sz w:val="24"/>
          <w:szCs w:val="24"/>
        </w:rPr>
        <w:t>o anterior, la Asociación Civil</w:t>
      </w:r>
      <w:r w:rsidRPr="007D1287">
        <w:rPr>
          <w:rFonts w:ascii="Arial" w:hAnsi="Arial" w:cs="Arial"/>
          <w:sz w:val="24"/>
          <w:szCs w:val="24"/>
        </w:rPr>
        <w:t xml:space="preserve"> deberá solicitar autorización al Instituto </w:t>
      </w:r>
      <w:r w:rsidR="009934C0" w:rsidRPr="007D1287">
        <w:rPr>
          <w:rFonts w:ascii="Arial" w:hAnsi="Arial" w:cs="Arial"/>
          <w:sz w:val="24"/>
          <w:szCs w:val="24"/>
        </w:rPr>
        <w:t>Electoral de Tamaulipas</w:t>
      </w:r>
      <w:r w:rsidRPr="007D1287">
        <w:rPr>
          <w:rFonts w:ascii="Arial" w:hAnsi="Arial" w:cs="Arial"/>
          <w:sz w:val="24"/>
          <w:szCs w:val="24"/>
        </w:rPr>
        <w:t xml:space="preserve"> a través del Secretario Ejecutivo</w:t>
      </w:r>
      <w:r w:rsidR="00EA76BA" w:rsidRPr="007D1287">
        <w:rPr>
          <w:rFonts w:ascii="Arial" w:hAnsi="Arial" w:cs="Arial"/>
          <w:sz w:val="24"/>
          <w:szCs w:val="24"/>
        </w:rPr>
        <w:t xml:space="preserve"> del Instituto</w:t>
      </w:r>
      <w:r w:rsidR="009934C0" w:rsidRPr="007D1287">
        <w:rPr>
          <w:rFonts w:ascii="Arial" w:hAnsi="Arial" w:cs="Arial"/>
          <w:sz w:val="24"/>
          <w:szCs w:val="24"/>
        </w:rPr>
        <w:t>.</w:t>
      </w:r>
    </w:p>
    <w:p w:rsidR="00EE1B80" w:rsidRPr="007D1287" w:rsidRDefault="00EE1B80" w:rsidP="005A5FCC">
      <w:pPr>
        <w:spacing w:after="0"/>
        <w:jc w:val="both"/>
        <w:rPr>
          <w:rFonts w:ascii="Arial" w:hAnsi="Arial" w:cs="Arial"/>
          <w:sz w:val="24"/>
          <w:szCs w:val="24"/>
        </w:rPr>
      </w:pPr>
    </w:p>
    <w:p w:rsidR="00EE1B80" w:rsidRPr="007D1287" w:rsidRDefault="0090263B" w:rsidP="005A5FCC">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8</w:t>
      </w:r>
      <w:r w:rsidRPr="007D1287">
        <w:rPr>
          <w:rFonts w:ascii="Arial" w:hAnsi="Arial" w:cs="Arial"/>
          <w:b/>
          <w:sz w:val="24"/>
          <w:szCs w:val="24"/>
        </w:rPr>
        <w:t>.</w:t>
      </w:r>
      <w:r w:rsidR="00EE1B80" w:rsidRPr="007D1287">
        <w:rPr>
          <w:rFonts w:ascii="Arial" w:hAnsi="Arial" w:cs="Arial"/>
          <w:b/>
          <w:sz w:val="24"/>
          <w:szCs w:val="24"/>
        </w:rPr>
        <w:t xml:space="preserve"> </w:t>
      </w:r>
      <w:r w:rsidR="00EA76BA" w:rsidRPr="007D1287">
        <w:rPr>
          <w:rFonts w:ascii="Arial" w:hAnsi="Arial" w:cs="Arial"/>
          <w:b/>
          <w:sz w:val="24"/>
          <w:szCs w:val="24"/>
        </w:rPr>
        <w:t xml:space="preserve">Liquidación. </w:t>
      </w:r>
      <w:r w:rsidR="00EE1B80" w:rsidRPr="007D1287">
        <w:rPr>
          <w:rFonts w:ascii="Arial" w:hAnsi="Arial" w:cs="Arial"/>
          <w:sz w:val="24"/>
          <w:szCs w:val="24"/>
        </w:rPr>
        <w:t>El procedimiento de liquidación se realizará de conformidad con lo dispuesto en el Reglamento de Fiscalización</w:t>
      </w:r>
      <w:r w:rsidR="00AC24BB" w:rsidRPr="007D1287">
        <w:rPr>
          <w:rFonts w:ascii="Arial" w:hAnsi="Arial" w:cs="Arial"/>
          <w:sz w:val="24"/>
          <w:szCs w:val="24"/>
        </w:rPr>
        <w:t xml:space="preserve"> del </w:t>
      </w:r>
      <w:r w:rsidR="00D85D88" w:rsidRPr="007D1287">
        <w:rPr>
          <w:rFonts w:ascii="Arial" w:hAnsi="Arial" w:cs="Arial"/>
          <w:sz w:val="24"/>
          <w:szCs w:val="24"/>
        </w:rPr>
        <w:t>Instituto Nacional Electoral</w:t>
      </w:r>
      <w:r w:rsidR="00EE1B80" w:rsidRPr="007D1287">
        <w:rPr>
          <w:rFonts w:ascii="Arial" w:hAnsi="Arial" w:cs="Arial"/>
          <w:sz w:val="24"/>
          <w:szCs w:val="24"/>
        </w:rPr>
        <w:t xml:space="preserve"> y de acuerdo con las siguientes bases generales:</w:t>
      </w:r>
    </w:p>
    <w:p w:rsidR="00EE1B80" w:rsidRPr="007D1287" w:rsidRDefault="00EE1B80" w:rsidP="005A5FCC">
      <w:pPr>
        <w:spacing w:after="0"/>
        <w:jc w:val="both"/>
        <w:rPr>
          <w:rFonts w:ascii="Arial" w:hAnsi="Arial" w:cs="Arial"/>
          <w:sz w:val="24"/>
          <w:szCs w:val="24"/>
        </w:rPr>
      </w:pPr>
    </w:p>
    <w:p w:rsidR="00EE1B80" w:rsidRPr="007D1287" w:rsidRDefault="00EE1B80" w:rsidP="005536FA">
      <w:pPr>
        <w:pStyle w:val="Prrafodelista"/>
        <w:numPr>
          <w:ilvl w:val="0"/>
          <w:numId w:val="29"/>
        </w:numPr>
        <w:spacing w:after="0"/>
        <w:jc w:val="both"/>
        <w:rPr>
          <w:rFonts w:ascii="Arial" w:hAnsi="Arial" w:cs="Arial"/>
          <w:sz w:val="24"/>
          <w:szCs w:val="24"/>
        </w:rPr>
      </w:pPr>
      <w:r w:rsidRPr="007D1287">
        <w:rPr>
          <w:rFonts w:ascii="Arial" w:hAnsi="Arial" w:cs="Arial"/>
          <w:sz w:val="24"/>
          <w:szCs w:val="24"/>
        </w:rPr>
        <w:t xml:space="preserve">Una vez decretada la disolución de la Asociación Civil, la Asamblea nombrará dentro de los asociados a uno o varios liquidadores, los cuales </w:t>
      </w:r>
      <w:r w:rsidRPr="007D1287">
        <w:rPr>
          <w:rFonts w:ascii="Arial" w:hAnsi="Arial" w:cs="Arial"/>
          <w:sz w:val="24"/>
          <w:szCs w:val="24"/>
        </w:rPr>
        <w:lastRenderedPageBreak/>
        <w:t>para liquidar a ésta, gozarán de las más amplias facultades, sujetándose siempre a los acuerdos establecidos en la Asamblea correspondiente.</w:t>
      </w:r>
    </w:p>
    <w:p w:rsidR="00907BF6" w:rsidRPr="007D1287" w:rsidRDefault="00907BF6" w:rsidP="00EE1B80">
      <w:pPr>
        <w:spacing w:after="0"/>
        <w:jc w:val="both"/>
        <w:rPr>
          <w:rFonts w:ascii="Arial" w:hAnsi="Arial" w:cs="Arial"/>
          <w:sz w:val="24"/>
          <w:szCs w:val="24"/>
        </w:rPr>
      </w:pPr>
    </w:p>
    <w:p w:rsidR="00907BF6" w:rsidRPr="007D1287" w:rsidRDefault="00907BF6" w:rsidP="005536FA">
      <w:pPr>
        <w:pStyle w:val="Prrafodelista"/>
        <w:numPr>
          <w:ilvl w:val="0"/>
          <w:numId w:val="29"/>
        </w:numPr>
        <w:spacing w:after="0"/>
        <w:jc w:val="both"/>
        <w:rPr>
          <w:rFonts w:ascii="Arial" w:hAnsi="Arial" w:cs="Arial"/>
          <w:sz w:val="24"/>
          <w:szCs w:val="24"/>
        </w:rPr>
      </w:pPr>
      <w:r w:rsidRPr="007D1287">
        <w:rPr>
          <w:rFonts w:ascii="Arial" w:hAnsi="Arial" w:cs="Arial"/>
          <w:sz w:val="24"/>
          <w:szCs w:val="24"/>
        </w:rPr>
        <w:t>En caso de que la Asociación Civil no hubiere contado con financiamiento público en su patrimonio, el liquidador o liquidadores en su caso, deberán cubrir en primer lugar las deudas de los trabajadores que en su caso hubiera contratado, las derivadas de las multas a las que se hubiere hecho acreedora, y con proveedores y posteriormente aplicar reembolsos a las personas físicas asociadas, de acuerdo a los porcentajes de las mismas, de conformidad con la normatividad aplicable.</w:t>
      </w:r>
    </w:p>
    <w:p w:rsidR="00907BF6" w:rsidRPr="007D1287" w:rsidRDefault="00907BF6" w:rsidP="00EE1B80">
      <w:pPr>
        <w:spacing w:after="0"/>
        <w:jc w:val="both"/>
        <w:rPr>
          <w:rFonts w:ascii="Arial" w:hAnsi="Arial" w:cs="Arial"/>
          <w:sz w:val="24"/>
          <w:szCs w:val="24"/>
        </w:rPr>
      </w:pPr>
    </w:p>
    <w:p w:rsidR="00907BF6" w:rsidRPr="007D1287" w:rsidRDefault="00907BF6" w:rsidP="005536FA">
      <w:pPr>
        <w:pStyle w:val="Prrafodelista"/>
        <w:numPr>
          <w:ilvl w:val="0"/>
          <w:numId w:val="29"/>
        </w:numPr>
        <w:spacing w:after="0"/>
        <w:jc w:val="both"/>
        <w:rPr>
          <w:rFonts w:ascii="Arial" w:hAnsi="Arial" w:cs="Arial"/>
          <w:sz w:val="24"/>
          <w:szCs w:val="24"/>
        </w:rPr>
      </w:pPr>
      <w:r w:rsidRPr="007D1287">
        <w:rPr>
          <w:rFonts w:ascii="Arial" w:hAnsi="Arial" w:cs="Arial"/>
          <w:sz w:val="24"/>
          <w:szCs w:val="24"/>
        </w:rPr>
        <w:t>Para el caso de que la Asociación Civil no hubiere utilizado la totalidad del financiamiento público que le hubiese sido otorgado al candidato independiente para gastos de campaña, una vez que sean cubiertas las deudas con los trabajadores que en su caso hubiera contratado, las derivadas de las multas a las que se hubiere hecho acreedora, y con proveedores, si aún quedasen bienes o recursos remanentes, deberán reintegrarse en los términos previstos en el Reglamento de Fiscalización</w:t>
      </w:r>
      <w:r w:rsidR="007D1287">
        <w:rPr>
          <w:rFonts w:ascii="Arial" w:hAnsi="Arial" w:cs="Arial"/>
          <w:sz w:val="24"/>
          <w:szCs w:val="24"/>
        </w:rPr>
        <w:t xml:space="preserve"> </w:t>
      </w:r>
      <w:r w:rsidR="007D1287" w:rsidRPr="007D1287">
        <w:rPr>
          <w:rFonts w:ascii="Arial" w:hAnsi="Arial" w:cs="Arial"/>
          <w:sz w:val="24"/>
          <w:szCs w:val="24"/>
        </w:rPr>
        <w:t>del Instituto Nacional Electoral</w:t>
      </w:r>
      <w:r w:rsidRPr="007D1287">
        <w:rPr>
          <w:rFonts w:ascii="Arial" w:hAnsi="Arial" w:cs="Arial"/>
          <w:sz w:val="24"/>
          <w:szCs w:val="24"/>
        </w:rPr>
        <w:t>.</w:t>
      </w:r>
    </w:p>
    <w:p w:rsidR="00426DCB" w:rsidRPr="007D1287" w:rsidRDefault="00426DCB" w:rsidP="001D1A55">
      <w:pPr>
        <w:spacing w:after="0" w:line="240" w:lineRule="auto"/>
        <w:rPr>
          <w:rFonts w:ascii="Arial" w:hAnsi="Arial" w:cs="Arial"/>
          <w:b/>
          <w:sz w:val="24"/>
          <w:szCs w:val="24"/>
        </w:rPr>
      </w:pPr>
    </w:p>
    <w:p w:rsidR="00907BF6" w:rsidRPr="007D1287" w:rsidRDefault="00DE2CFA" w:rsidP="00DE2CFA">
      <w:pPr>
        <w:spacing w:after="0" w:line="240" w:lineRule="auto"/>
        <w:jc w:val="center"/>
        <w:rPr>
          <w:rFonts w:ascii="Arial" w:hAnsi="Arial" w:cs="Arial"/>
          <w:b/>
          <w:sz w:val="24"/>
          <w:szCs w:val="24"/>
        </w:rPr>
      </w:pPr>
      <w:r w:rsidRPr="007D1287">
        <w:rPr>
          <w:rFonts w:ascii="Arial" w:hAnsi="Arial" w:cs="Arial"/>
          <w:b/>
          <w:sz w:val="24"/>
          <w:szCs w:val="24"/>
        </w:rPr>
        <w:t xml:space="preserve"> </w:t>
      </w:r>
      <w:r w:rsidR="00AC24BB" w:rsidRPr="007D1287">
        <w:rPr>
          <w:rFonts w:ascii="Arial" w:hAnsi="Arial" w:cs="Arial"/>
          <w:b/>
          <w:sz w:val="24"/>
          <w:szCs w:val="24"/>
        </w:rPr>
        <w:t>DISPOSICIONES COMPLEMENTARIAS</w:t>
      </w:r>
    </w:p>
    <w:p w:rsidR="00907BF6" w:rsidRPr="007D1287" w:rsidRDefault="00907BF6" w:rsidP="00EE1B80">
      <w:pPr>
        <w:spacing w:after="0"/>
        <w:jc w:val="both"/>
        <w:rPr>
          <w:rFonts w:ascii="Arial" w:hAnsi="Arial" w:cs="Arial"/>
          <w:b/>
          <w:sz w:val="24"/>
          <w:szCs w:val="24"/>
        </w:rPr>
      </w:pPr>
    </w:p>
    <w:p w:rsidR="00907BF6" w:rsidRPr="007D1287" w:rsidRDefault="00907BF6" w:rsidP="00EE1B80">
      <w:pPr>
        <w:spacing w:after="0"/>
        <w:jc w:val="both"/>
        <w:rPr>
          <w:rFonts w:ascii="Arial" w:hAnsi="Arial" w:cs="Arial"/>
          <w:sz w:val="24"/>
          <w:szCs w:val="24"/>
        </w:rPr>
      </w:pPr>
      <w:r w:rsidRPr="007D1287">
        <w:rPr>
          <w:rFonts w:ascii="Arial" w:hAnsi="Arial" w:cs="Arial"/>
          <w:b/>
          <w:sz w:val="24"/>
          <w:szCs w:val="24"/>
        </w:rPr>
        <w:t xml:space="preserve">Artículo </w:t>
      </w:r>
      <w:r w:rsidR="001D1A55" w:rsidRPr="007D1287">
        <w:rPr>
          <w:rFonts w:ascii="Arial" w:hAnsi="Arial" w:cs="Arial"/>
          <w:b/>
          <w:sz w:val="24"/>
          <w:szCs w:val="24"/>
        </w:rPr>
        <w:t>2</w:t>
      </w:r>
      <w:r w:rsidR="005536FA" w:rsidRPr="007D1287">
        <w:rPr>
          <w:rFonts w:ascii="Arial" w:hAnsi="Arial" w:cs="Arial"/>
          <w:b/>
          <w:sz w:val="24"/>
          <w:szCs w:val="24"/>
        </w:rPr>
        <w:t>9</w:t>
      </w:r>
      <w:r w:rsidRPr="007D1287">
        <w:rPr>
          <w:rFonts w:ascii="Arial" w:hAnsi="Arial" w:cs="Arial"/>
          <w:b/>
          <w:sz w:val="24"/>
          <w:szCs w:val="24"/>
        </w:rPr>
        <w:t>.</w:t>
      </w:r>
      <w:r w:rsidRPr="007D1287">
        <w:rPr>
          <w:rFonts w:ascii="Arial" w:hAnsi="Arial" w:cs="Arial"/>
          <w:sz w:val="24"/>
          <w:szCs w:val="24"/>
        </w:rPr>
        <w:t xml:space="preserve"> Para la interpretación, decisión y cumplimiento de todo lo contenido en el </w:t>
      </w:r>
      <w:r w:rsidR="00D54776" w:rsidRPr="007D1287">
        <w:rPr>
          <w:rFonts w:ascii="Arial" w:hAnsi="Arial" w:cs="Arial"/>
          <w:sz w:val="24"/>
          <w:szCs w:val="24"/>
        </w:rPr>
        <w:t>E</w:t>
      </w:r>
      <w:r w:rsidRPr="007D1287">
        <w:rPr>
          <w:rFonts w:ascii="Arial" w:hAnsi="Arial" w:cs="Arial"/>
          <w:sz w:val="24"/>
          <w:szCs w:val="24"/>
        </w:rPr>
        <w:t xml:space="preserve">statuto, las partes se someten a las autoridades </w:t>
      </w:r>
      <w:r w:rsidR="00426DCB" w:rsidRPr="007D1287">
        <w:rPr>
          <w:rFonts w:ascii="Arial" w:hAnsi="Arial" w:cs="Arial"/>
          <w:sz w:val="24"/>
          <w:szCs w:val="24"/>
        </w:rPr>
        <w:t>competentes</w:t>
      </w:r>
      <w:r w:rsidR="0011285F" w:rsidRPr="007D1287">
        <w:rPr>
          <w:rFonts w:ascii="Arial" w:hAnsi="Arial" w:cs="Arial"/>
          <w:sz w:val="24"/>
          <w:szCs w:val="24"/>
        </w:rPr>
        <w:t>,</w:t>
      </w:r>
      <w:r w:rsidR="00426DCB" w:rsidRPr="007D1287">
        <w:rPr>
          <w:rFonts w:ascii="Arial" w:hAnsi="Arial" w:cs="Arial"/>
          <w:sz w:val="24"/>
          <w:szCs w:val="24"/>
        </w:rPr>
        <w:t xml:space="preserve"> según sea el caso.</w:t>
      </w:r>
    </w:p>
    <w:p w:rsidR="00426DCB" w:rsidRPr="007D1287" w:rsidRDefault="00426DCB" w:rsidP="00EE1B80">
      <w:pPr>
        <w:spacing w:after="0"/>
        <w:jc w:val="both"/>
        <w:rPr>
          <w:rFonts w:ascii="Arial" w:hAnsi="Arial" w:cs="Arial"/>
          <w:sz w:val="24"/>
          <w:szCs w:val="24"/>
        </w:rPr>
      </w:pPr>
    </w:p>
    <w:p w:rsidR="00907BF6" w:rsidRPr="007D1287" w:rsidRDefault="00FC671F" w:rsidP="00EE1B80">
      <w:pPr>
        <w:spacing w:after="0"/>
        <w:jc w:val="both"/>
        <w:rPr>
          <w:rFonts w:ascii="Arial" w:hAnsi="Arial" w:cs="Arial"/>
          <w:sz w:val="24"/>
          <w:szCs w:val="24"/>
        </w:rPr>
      </w:pPr>
      <w:r w:rsidRPr="007D1287">
        <w:rPr>
          <w:rFonts w:ascii="Arial" w:hAnsi="Arial" w:cs="Arial"/>
          <w:b/>
          <w:sz w:val="24"/>
          <w:szCs w:val="24"/>
        </w:rPr>
        <w:t xml:space="preserve">Artículo </w:t>
      </w:r>
      <w:r w:rsidR="005536FA" w:rsidRPr="007D1287">
        <w:rPr>
          <w:rFonts w:ascii="Arial" w:hAnsi="Arial" w:cs="Arial"/>
          <w:b/>
          <w:sz w:val="24"/>
          <w:szCs w:val="24"/>
        </w:rPr>
        <w:t>30</w:t>
      </w:r>
      <w:r w:rsidR="0060423B" w:rsidRPr="007D1287">
        <w:rPr>
          <w:rFonts w:ascii="Arial" w:hAnsi="Arial" w:cs="Arial"/>
          <w:b/>
          <w:sz w:val="24"/>
          <w:szCs w:val="24"/>
        </w:rPr>
        <w:t>.</w:t>
      </w:r>
      <w:r w:rsidRPr="007D1287">
        <w:rPr>
          <w:rFonts w:ascii="Arial" w:hAnsi="Arial" w:cs="Arial"/>
          <w:sz w:val="24"/>
          <w:szCs w:val="24"/>
        </w:rPr>
        <w:t xml:space="preserve"> El modelo único contenido en </w:t>
      </w:r>
      <w:r w:rsidR="0060423B" w:rsidRPr="007D1287">
        <w:rPr>
          <w:rFonts w:ascii="Arial" w:hAnsi="Arial" w:cs="Arial"/>
          <w:sz w:val="24"/>
          <w:szCs w:val="24"/>
        </w:rPr>
        <w:t xml:space="preserve">el presente Estatuto establece disposiciones mínimas que deberán acatarse al realizarse la correspondiente </w:t>
      </w:r>
      <w:r w:rsidR="00B116E4" w:rsidRPr="007D1287">
        <w:rPr>
          <w:rFonts w:ascii="Arial" w:hAnsi="Arial" w:cs="Arial"/>
          <w:sz w:val="24"/>
          <w:szCs w:val="24"/>
        </w:rPr>
        <w:t xml:space="preserve">protocolización </w:t>
      </w:r>
      <w:r w:rsidR="0060423B" w:rsidRPr="007D1287">
        <w:rPr>
          <w:rFonts w:ascii="Arial" w:hAnsi="Arial" w:cs="Arial"/>
          <w:sz w:val="24"/>
          <w:szCs w:val="24"/>
        </w:rPr>
        <w:t>de la Asociación Civil</w:t>
      </w:r>
      <w:r w:rsidR="00B116E4" w:rsidRPr="007D1287">
        <w:rPr>
          <w:rFonts w:ascii="Arial" w:hAnsi="Arial" w:cs="Arial"/>
          <w:sz w:val="24"/>
          <w:szCs w:val="24"/>
        </w:rPr>
        <w:t xml:space="preserve"> y su debida inscripción en el Instituto Registral y Catastral del Estado de Tamaulipas</w:t>
      </w:r>
      <w:r w:rsidR="0060423B" w:rsidRPr="007D1287">
        <w:rPr>
          <w:rFonts w:ascii="Arial" w:hAnsi="Arial" w:cs="Arial"/>
          <w:sz w:val="24"/>
          <w:szCs w:val="24"/>
        </w:rPr>
        <w:t>, en cumplimiento a lo dispuesto por l</w:t>
      </w:r>
      <w:r w:rsidR="00B116E4" w:rsidRPr="007D1287">
        <w:rPr>
          <w:rFonts w:ascii="Arial" w:hAnsi="Arial" w:cs="Arial"/>
          <w:sz w:val="24"/>
          <w:szCs w:val="24"/>
        </w:rPr>
        <w:t>os</w:t>
      </w:r>
      <w:r w:rsidR="0060423B" w:rsidRPr="007D1287">
        <w:rPr>
          <w:rFonts w:ascii="Arial" w:hAnsi="Arial" w:cs="Arial"/>
          <w:sz w:val="24"/>
          <w:szCs w:val="24"/>
        </w:rPr>
        <w:t xml:space="preserve"> </w:t>
      </w:r>
      <w:r w:rsidR="00EA76BA" w:rsidRPr="007D1287">
        <w:rPr>
          <w:rFonts w:ascii="Arial" w:hAnsi="Arial" w:cs="Arial"/>
          <w:sz w:val="24"/>
          <w:szCs w:val="24"/>
        </w:rPr>
        <w:t>artículo</w:t>
      </w:r>
      <w:r w:rsidR="00B116E4" w:rsidRPr="007D1287">
        <w:rPr>
          <w:rFonts w:ascii="Arial" w:hAnsi="Arial" w:cs="Arial"/>
          <w:sz w:val="24"/>
          <w:szCs w:val="24"/>
        </w:rPr>
        <w:t>s</w:t>
      </w:r>
      <w:r w:rsidR="00EA76BA" w:rsidRPr="007D1287">
        <w:rPr>
          <w:rFonts w:ascii="Arial" w:hAnsi="Arial" w:cs="Arial"/>
          <w:sz w:val="24"/>
          <w:szCs w:val="24"/>
        </w:rPr>
        <w:t xml:space="preserve"> </w:t>
      </w:r>
      <w:r w:rsidR="00426DCB" w:rsidRPr="007D1287">
        <w:rPr>
          <w:rFonts w:ascii="Arial" w:hAnsi="Arial" w:cs="Arial"/>
          <w:sz w:val="24"/>
          <w:szCs w:val="24"/>
        </w:rPr>
        <w:t>15 de la Ley Electoral del Estado de Tamaulipas</w:t>
      </w:r>
      <w:r w:rsidR="00B116E4" w:rsidRPr="007D1287">
        <w:rPr>
          <w:rFonts w:ascii="Arial" w:hAnsi="Arial" w:cs="Arial"/>
          <w:sz w:val="24"/>
          <w:szCs w:val="24"/>
        </w:rPr>
        <w:t xml:space="preserve"> y 1998 del Código Civil para el Estado de Tamaulipas</w:t>
      </w:r>
      <w:r w:rsidR="0060423B" w:rsidRPr="007D1287">
        <w:rPr>
          <w:rFonts w:ascii="Arial" w:hAnsi="Arial" w:cs="Arial"/>
          <w:sz w:val="24"/>
          <w:szCs w:val="24"/>
        </w:rPr>
        <w:t>.</w:t>
      </w:r>
    </w:p>
    <w:p w:rsidR="0060423B" w:rsidRPr="007D1287" w:rsidRDefault="0060423B" w:rsidP="00EE1B80">
      <w:pPr>
        <w:spacing w:after="0"/>
        <w:jc w:val="both"/>
        <w:rPr>
          <w:rFonts w:ascii="Arial" w:hAnsi="Arial" w:cs="Arial"/>
          <w:sz w:val="24"/>
          <w:szCs w:val="24"/>
        </w:rPr>
      </w:pPr>
    </w:p>
    <w:p w:rsidR="00D4677D" w:rsidRDefault="0060423B" w:rsidP="00232A1B">
      <w:pPr>
        <w:spacing w:after="0"/>
        <w:jc w:val="both"/>
        <w:rPr>
          <w:rFonts w:ascii="Arial" w:hAnsi="Arial" w:cs="Arial"/>
          <w:sz w:val="24"/>
          <w:szCs w:val="24"/>
        </w:rPr>
      </w:pPr>
      <w:r w:rsidRPr="007D1287">
        <w:rPr>
          <w:rFonts w:ascii="Arial" w:hAnsi="Arial" w:cs="Arial"/>
          <w:b/>
          <w:sz w:val="24"/>
          <w:szCs w:val="24"/>
        </w:rPr>
        <w:t>Artículo</w:t>
      </w:r>
      <w:r w:rsidR="00E04909" w:rsidRPr="007D1287">
        <w:rPr>
          <w:rFonts w:ascii="Arial" w:hAnsi="Arial" w:cs="Arial"/>
          <w:b/>
          <w:sz w:val="24"/>
          <w:szCs w:val="24"/>
        </w:rPr>
        <w:t xml:space="preserve"> 3</w:t>
      </w:r>
      <w:r w:rsidR="005536FA" w:rsidRPr="007D1287">
        <w:rPr>
          <w:rFonts w:ascii="Arial" w:hAnsi="Arial" w:cs="Arial"/>
          <w:b/>
          <w:sz w:val="24"/>
          <w:szCs w:val="24"/>
        </w:rPr>
        <w:t>1</w:t>
      </w:r>
      <w:r w:rsidRPr="007D1287">
        <w:rPr>
          <w:rFonts w:ascii="Arial" w:hAnsi="Arial" w:cs="Arial"/>
          <w:sz w:val="24"/>
          <w:szCs w:val="24"/>
        </w:rPr>
        <w:t xml:space="preserve">. Cualquier modificación realizada a los </w:t>
      </w:r>
      <w:r w:rsidR="00426DCB" w:rsidRPr="007D1287">
        <w:rPr>
          <w:rFonts w:ascii="Arial" w:hAnsi="Arial" w:cs="Arial"/>
          <w:sz w:val="24"/>
          <w:szCs w:val="24"/>
        </w:rPr>
        <w:t xml:space="preserve">presentes </w:t>
      </w:r>
      <w:r w:rsidRPr="007D1287">
        <w:rPr>
          <w:rFonts w:ascii="Arial" w:hAnsi="Arial" w:cs="Arial"/>
          <w:sz w:val="24"/>
          <w:szCs w:val="24"/>
        </w:rPr>
        <w:t>Estatutos</w:t>
      </w:r>
      <w:r w:rsidR="00426DCB" w:rsidRPr="007D1287">
        <w:rPr>
          <w:rFonts w:ascii="Arial" w:hAnsi="Arial" w:cs="Arial"/>
          <w:sz w:val="24"/>
          <w:szCs w:val="24"/>
        </w:rPr>
        <w:t>,</w:t>
      </w:r>
      <w:r w:rsidRPr="007D1287">
        <w:rPr>
          <w:rFonts w:ascii="Arial" w:hAnsi="Arial" w:cs="Arial"/>
          <w:sz w:val="24"/>
          <w:szCs w:val="24"/>
        </w:rPr>
        <w:t xml:space="preserve"> una vez que ya fueron presentado</w:t>
      </w:r>
      <w:r w:rsidR="00426DCB" w:rsidRPr="007D1287">
        <w:rPr>
          <w:rFonts w:ascii="Arial" w:hAnsi="Arial" w:cs="Arial"/>
          <w:sz w:val="24"/>
          <w:szCs w:val="24"/>
        </w:rPr>
        <w:t>s</w:t>
      </w:r>
      <w:r w:rsidRPr="007D1287">
        <w:rPr>
          <w:rFonts w:ascii="Arial" w:hAnsi="Arial" w:cs="Arial"/>
          <w:sz w:val="24"/>
          <w:szCs w:val="24"/>
        </w:rPr>
        <w:t xml:space="preserve"> </w:t>
      </w:r>
      <w:r w:rsidR="00D53DD0" w:rsidRPr="007D1287">
        <w:rPr>
          <w:rFonts w:ascii="Arial" w:hAnsi="Arial" w:cs="Arial"/>
          <w:sz w:val="24"/>
          <w:szCs w:val="24"/>
        </w:rPr>
        <w:t>ante el Consejo General</w:t>
      </w:r>
      <w:r w:rsidRPr="007D1287">
        <w:rPr>
          <w:rFonts w:ascii="Arial" w:hAnsi="Arial" w:cs="Arial"/>
          <w:sz w:val="24"/>
          <w:szCs w:val="24"/>
        </w:rPr>
        <w:t>, deberá informarse de manera inmediata, proporciona</w:t>
      </w:r>
      <w:r w:rsidR="00426DCB" w:rsidRPr="007D1287">
        <w:rPr>
          <w:rFonts w:ascii="Arial" w:hAnsi="Arial" w:cs="Arial"/>
          <w:sz w:val="24"/>
          <w:szCs w:val="24"/>
        </w:rPr>
        <w:t>n</w:t>
      </w:r>
      <w:r w:rsidRPr="007D1287">
        <w:rPr>
          <w:rFonts w:ascii="Arial" w:hAnsi="Arial" w:cs="Arial"/>
          <w:sz w:val="24"/>
          <w:szCs w:val="24"/>
        </w:rPr>
        <w:t xml:space="preserve">do las razones debidamente fundamentadas y motivadas, de la necesidad de dicha modificación y surtirá efectos en el </w:t>
      </w:r>
      <w:r w:rsidRPr="007D1287">
        <w:rPr>
          <w:rFonts w:ascii="Arial" w:hAnsi="Arial" w:cs="Arial"/>
          <w:sz w:val="24"/>
          <w:szCs w:val="24"/>
        </w:rPr>
        <w:lastRenderedPageBreak/>
        <w:t>momento</w:t>
      </w:r>
      <w:r w:rsidR="00F40A41" w:rsidRPr="007D1287">
        <w:rPr>
          <w:rFonts w:ascii="Arial" w:hAnsi="Arial" w:cs="Arial"/>
          <w:sz w:val="24"/>
          <w:szCs w:val="24"/>
        </w:rPr>
        <w:t xml:space="preserve"> en</w:t>
      </w:r>
      <w:r w:rsidRPr="007D1287">
        <w:rPr>
          <w:rFonts w:ascii="Arial" w:hAnsi="Arial" w:cs="Arial"/>
          <w:sz w:val="24"/>
          <w:szCs w:val="24"/>
        </w:rPr>
        <w:t xml:space="preserve"> que </w:t>
      </w:r>
      <w:r w:rsidR="00F40A41" w:rsidRPr="007D1287">
        <w:rPr>
          <w:rFonts w:ascii="Arial" w:hAnsi="Arial" w:cs="Arial"/>
          <w:sz w:val="24"/>
          <w:szCs w:val="24"/>
        </w:rPr>
        <w:t xml:space="preserve">el </w:t>
      </w:r>
      <w:r w:rsidRPr="007D1287">
        <w:rPr>
          <w:rFonts w:ascii="Arial" w:hAnsi="Arial" w:cs="Arial"/>
          <w:sz w:val="24"/>
          <w:szCs w:val="24"/>
        </w:rPr>
        <w:t>Instituto</w:t>
      </w:r>
      <w:r w:rsidR="00426DCB" w:rsidRPr="007D1287">
        <w:rPr>
          <w:rFonts w:ascii="Arial" w:hAnsi="Arial" w:cs="Arial"/>
          <w:sz w:val="24"/>
          <w:szCs w:val="24"/>
        </w:rPr>
        <w:t xml:space="preserve"> Electoral de Tamaulipas</w:t>
      </w:r>
      <w:r w:rsidRPr="007D1287">
        <w:rPr>
          <w:rFonts w:ascii="Arial" w:hAnsi="Arial" w:cs="Arial"/>
          <w:sz w:val="24"/>
          <w:szCs w:val="24"/>
        </w:rPr>
        <w:t xml:space="preserve"> de respuesta por escrito de la procedencia a la modificación de </w:t>
      </w:r>
      <w:r w:rsidR="00426DCB" w:rsidRPr="007D1287">
        <w:rPr>
          <w:rFonts w:ascii="Arial" w:hAnsi="Arial" w:cs="Arial"/>
          <w:sz w:val="24"/>
          <w:szCs w:val="24"/>
        </w:rPr>
        <w:t>los mismos.</w:t>
      </w:r>
    </w:p>
    <w:sectPr w:rsidR="00D4677D" w:rsidSect="001A48FC">
      <w:headerReference w:type="default" r:id="rId9"/>
      <w:footerReference w:type="default" r:id="rId10"/>
      <w:pgSz w:w="12240" w:h="15840"/>
      <w:pgMar w:top="2127" w:right="1701"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57" w:rsidRDefault="006A0557" w:rsidP="00C308D7">
      <w:pPr>
        <w:spacing w:after="0" w:line="240" w:lineRule="auto"/>
      </w:pPr>
      <w:r>
        <w:separator/>
      </w:r>
    </w:p>
  </w:endnote>
  <w:endnote w:type="continuationSeparator" w:id="0">
    <w:p w:rsidR="006A0557" w:rsidRDefault="006A0557" w:rsidP="00C3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050537"/>
      <w:docPartObj>
        <w:docPartGallery w:val="Page Numbers (Bottom of Page)"/>
        <w:docPartUnique/>
      </w:docPartObj>
    </w:sdtPr>
    <w:sdtEndPr/>
    <w:sdtContent>
      <w:p w:rsidR="00912A43" w:rsidRDefault="00912A43">
        <w:pPr>
          <w:pStyle w:val="Piedepgina"/>
          <w:jc w:val="right"/>
        </w:pPr>
        <w:r>
          <w:fldChar w:fldCharType="begin"/>
        </w:r>
        <w:r>
          <w:instrText>PAGE   \* MERGEFORMAT</w:instrText>
        </w:r>
        <w:r>
          <w:fldChar w:fldCharType="separate"/>
        </w:r>
        <w:r w:rsidR="007D1287" w:rsidRPr="007D1287">
          <w:rPr>
            <w:noProof/>
            <w:lang w:val="es-ES"/>
          </w:rPr>
          <w:t>2</w:t>
        </w:r>
        <w:r>
          <w:fldChar w:fldCharType="end"/>
        </w:r>
      </w:p>
    </w:sdtContent>
  </w:sdt>
  <w:p w:rsidR="00147AF7" w:rsidRDefault="00147A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57" w:rsidRDefault="006A0557" w:rsidP="00C308D7">
      <w:pPr>
        <w:spacing w:after="0" w:line="240" w:lineRule="auto"/>
      </w:pPr>
      <w:r>
        <w:separator/>
      </w:r>
    </w:p>
  </w:footnote>
  <w:footnote w:type="continuationSeparator" w:id="0">
    <w:p w:rsidR="006A0557" w:rsidRDefault="006A0557" w:rsidP="00C308D7">
      <w:pPr>
        <w:spacing w:after="0" w:line="240" w:lineRule="auto"/>
      </w:pPr>
      <w:r>
        <w:continuationSeparator/>
      </w:r>
    </w:p>
  </w:footnote>
  <w:footnote w:id="1">
    <w:p w:rsidR="00D32556" w:rsidRPr="00AC72E7" w:rsidRDefault="00D32556">
      <w:pPr>
        <w:pStyle w:val="Textonotapie"/>
        <w:rPr>
          <w:sz w:val="16"/>
          <w:szCs w:val="16"/>
        </w:rPr>
      </w:pPr>
      <w:r w:rsidRPr="00AC72E7">
        <w:rPr>
          <w:rStyle w:val="Refdenotaalpie"/>
          <w:sz w:val="16"/>
          <w:szCs w:val="16"/>
        </w:rPr>
        <w:footnoteRef/>
      </w:r>
      <w:r w:rsidRPr="00AC72E7">
        <w:rPr>
          <w:sz w:val="16"/>
          <w:szCs w:val="16"/>
        </w:rPr>
        <w:t xml:space="preserve"> Denominación aprobada por la </w:t>
      </w:r>
      <w:bookmarkStart w:id="0" w:name="_GoBack"/>
      <w:r w:rsidRPr="00AC72E7">
        <w:rPr>
          <w:sz w:val="16"/>
          <w:szCs w:val="16"/>
        </w:rPr>
        <w:t>Secretaría</w:t>
      </w:r>
      <w:bookmarkEnd w:id="0"/>
      <w:r w:rsidRPr="00AC72E7">
        <w:rPr>
          <w:sz w:val="16"/>
          <w:szCs w:val="16"/>
        </w:rPr>
        <w:t xml:space="preserve"> de Economía del Gobierno Federal</w:t>
      </w:r>
      <w:r w:rsidR="00162D2C" w:rsidRPr="00AC72E7">
        <w:rPr>
          <w:sz w:val="16"/>
          <w:szCs w:val="16"/>
        </w:rPr>
        <w:t>.</w:t>
      </w:r>
    </w:p>
  </w:footnote>
  <w:footnote w:id="2">
    <w:p w:rsidR="001A48FC" w:rsidRPr="00AC72E7" w:rsidRDefault="001A48FC" w:rsidP="001A48FC">
      <w:pPr>
        <w:shd w:val="clear" w:color="auto" w:fill="FFFFFF"/>
        <w:tabs>
          <w:tab w:val="left" w:pos="110"/>
        </w:tabs>
        <w:spacing w:after="0" w:line="240" w:lineRule="auto"/>
        <w:ind w:right="14"/>
        <w:jc w:val="both"/>
        <w:rPr>
          <w:sz w:val="16"/>
          <w:szCs w:val="16"/>
        </w:rPr>
      </w:pPr>
      <w:r w:rsidRPr="00AC72E7">
        <w:rPr>
          <w:rStyle w:val="Refdenotaalpie"/>
          <w:sz w:val="16"/>
          <w:szCs w:val="16"/>
        </w:rPr>
        <w:footnoteRef/>
      </w:r>
      <w:r w:rsidRPr="00AC72E7">
        <w:rPr>
          <w:sz w:val="16"/>
          <w:szCs w:val="16"/>
        </w:rPr>
        <w:t xml:space="preserve"> </w:t>
      </w:r>
      <w:r w:rsidRPr="001A48FC">
        <w:rPr>
          <w:rFonts w:cs="Arial"/>
          <w:iCs/>
          <w:color w:val="000000"/>
          <w:spacing w:val="-8"/>
          <w:sz w:val="16"/>
          <w:szCs w:val="16"/>
          <w:lang w:val="es-ES_tradnl"/>
        </w:rPr>
        <w:t>La constituci</w:t>
      </w:r>
      <w:r w:rsidRPr="001A48FC">
        <w:rPr>
          <w:rFonts w:eastAsia="Times New Roman" w:cs="Arial"/>
          <w:iCs/>
          <w:color w:val="000000"/>
          <w:spacing w:val="-8"/>
          <w:sz w:val="16"/>
          <w:szCs w:val="16"/>
          <w:lang w:val="es-ES_tradnl"/>
        </w:rPr>
        <w:t xml:space="preserve">ón de las asociaciones civiles deberá constar en escritura pública otorgada ante notario público </w:t>
      </w:r>
      <w:r w:rsidRPr="001A48FC">
        <w:rPr>
          <w:rFonts w:eastAsia="Times New Roman" w:cs="Arial"/>
          <w:iCs/>
          <w:color w:val="000000"/>
          <w:spacing w:val="-7"/>
          <w:sz w:val="16"/>
          <w:szCs w:val="16"/>
          <w:lang w:val="es-ES_tradnl"/>
        </w:rPr>
        <w:t xml:space="preserve">y ser inscritas en el Instituto Registral y Catastral del Estado de Tamaulipas. En la constitución de las asociaciones </w:t>
      </w:r>
      <w:r w:rsidRPr="001A48FC">
        <w:rPr>
          <w:rFonts w:eastAsia="Times New Roman" w:cs="Arial"/>
          <w:iCs/>
          <w:color w:val="000000"/>
          <w:sz w:val="16"/>
          <w:szCs w:val="16"/>
          <w:lang w:val="es-ES_tradnl"/>
        </w:rPr>
        <w:t>civiles los notarios públicos deberán apegarse a este modelo único.</w:t>
      </w:r>
    </w:p>
  </w:footnote>
  <w:footnote w:id="3">
    <w:p w:rsidR="00AC72E7" w:rsidRPr="00AC72E7" w:rsidRDefault="00AC72E7">
      <w:pPr>
        <w:pStyle w:val="Textonotapie"/>
        <w:rPr>
          <w:sz w:val="16"/>
          <w:szCs w:val="16"/>
        </w:rPr>
      </w:pPr>
      <w:r w:rsidRPr="00AC72E7">
        <w:rPr>
          <w:rStyle w:val="Refdenotaalpie"/>
          <w:sz w:val="16"/>
          <w:szCs w:val="16"/>
        </w:rPr>
        <w:footnoteRef/>
      </w:r>
      <w:r w:rsidRPr="00AC72E7">
        <w:rPr>
          <w:sz w:val="16"/>
          <w:szCs w:val="16"/>
        </w:rPr>
        <w:t xml:space="preserve"> Señalar las imágenes que en su caso aparezcan y los colores y </w:t>
      </w:r>
      <w:proofErr w:type="spellStart"/>
      <w:r w:rsidRPr="00AC72E7">
        <w:rPr>
          <w:sz w:val="16"/>
          <w:szCs w:val="16"/>
        </w:rPr>
        <w:t>pantones</w:t>
      </w:r>
      <w:proofErr w:type="spellEnd"/>
      <w:r w:rsidRPr="00AC72E7">
        <w:rPr>
          <w:sz w:val="16"/>
          <w:szCs w:val="16"/>
        </w:rPr>
        <w:t xml:space="preserve"> del emblema.</w:t>
      </w:r>
    </w:p>
  </w:footnote>
  <w:footnote w:id="4">
    <w:p w:rsidR="00C36872" w:rsidRPr="00AC72E7" w:rsidRDefault="00C36872" w:rsidP="00C36872">
      <w:pPr>
        <w:pStyle w:val="Textonotapie"/>
        <w:rPr>
          <w:sz w:val="16"/>
          <w:szCs w:val="16"/>
        </w:rPr>
      </w:pPr>
      <w:r w:rsidRPr="00AC72E7">
        <w:rPr>
          <w:rStyle w:val="Refdenotaalpie"/>
          <w:sz w:val="16"/>
          <w:szCs w:val="16"/>
        </w:rPr>
        <w:footnoteRef/>
      </w:r>
      <w:r w:rsidRPr="00AC72E7">
        <w:rPr>
          <w:sz w:val="16"/>
          <w:szCs w:val="16"/>
        </w:rPr>
        <w:t xml:space="preserve"> Nombre del ciudadano que encabezara la planilla como Presidente Municipal Propietario. [La asociación civil sólo podrá apoyar a un candidato (a) independiente].</w:t>
      </w:r>
    </w:p>
  </w:footnote>
  <w:footnote w:id="5">
    <w:p w:rsidR="00C36872" w:rsidRPr="00AC72E7" w:rsidRDefault="00C36872">
      <w:pPr>
        <w:pStyle w:val="Textonotapie"/>
        <w:rPr>
          <w:sz w:val="16"/>
          <w:szCs w:val="16"/>
        </w:rPr>
      </w:pPr>
      <w:r w:rsidRPr="00AC72E7">
        <w:rPr>
          <w:rStyle w:val="Refdenotaalpie"/>
          <w:sz w:val="16"/>
          <w:szCs w:val="16"/>
        </w:rPr>
        <w:footnoteRef/>
      </w:r>
      <w:r w:rsidRPr="00AC72E7">
        <w:rPr>
          <w:sz w:val="16"/>
          <w:szCs w:val="16"/>
        </w:rPr>
        <w:t xml:space="preserve"> Señalar el municipio por el que pretende postularse.</w:t>
      </w:r>
    </w:p>
  </w:footnote>
  <w:footnote w:id="6">
    <w:p w:rsidR="00740438" w:rsidRPr="006E5570" w:rsidRDefault="00C308D7" w:rsidP="00740438">
      <w:pPr>
        <w:spacing w:after="0"/>
        <w:jc w:val="both"/>
        <w:rPr>
          <w:rFonts w:ascii="Arial" w:hAnsi="Arial" w:cs="Arial"/>
          <w:sz w:val="16"/>
          <w:szCs w:val="16"/>
        </w:rPr>
      </w:pPr>
      <w:r>
        <w:rPr>
          <w:rStyle w:val="Refdenotaalpie"/>
        </w:rPr>
        <w:footnoteRef/>
      </w:r>
      <w:r>
        <w:t xml:space="preserve"> </w:t>
      </w:r>
      <w:r w:rsidR="00CD1B77" w:rsidRPr="00591494">
        <w:rPr>
          <w:sz w:val="16"/>
          <w:szCs w:val="16"/>
        </w:rPr>
        <w:t>Señalará</w:t>
      </w:r>
      <w:r w:rsidR="00CD1B77" w:rsidRPr="00591494">
        <w:rPr>
          <w:rFonts w:cs="Arial"/>
          <w:sz w:val="16"/>
          <w:szCs w:val="16"/>
        </w:rPr>
        <w:t xml:space="preserve"> domicilio completo (calle, número, colonia, código postal y municipio) de la Cabecera municipal, tratándose de candidaturas al cargo de Ayuntamiento.</w:t>
      </w:r>
      <w:r w:rsidR="00CD1B77" w:rsidRPr="006E5570">
        <w:rPr>
          <w:rFonts w:ascii="Arial" w:hAnsi="Arial" w:cs="Arial"/>
          <w:sz w:val="16"/>
          <w:szCs w:val="16"/>
        </w:rPr>
        <w:t xml:space="preserve"> </w:t>
      </w:r>
      <w:r w:rsidR="00740438" w:rsidRPr="006E5570">
        <w:rPr>
          <w:rFonts w:ascii="Arial" w:hAnsi="Arial" w:cs="Arial"/>
          <w:sz w:val="16"/>
          <w:szCs w:val="16"/>
        </w:rPr>
        <w:t xml:space="preserve"> </w:t>
      </w:r>
    </w:p>
    <w:p w:rsidR="00C308D7" w:rsidRDefault="00C308D7">
      <w:pPr>
        <w:pStyle w:val="Textonotapie"/>
      </w:pPr>
    </w:p>
  </w:footnote>
  <w:footnote w:id="7">
    <w:p w:rsidR="00E04909" w:rsidRPr="00E04909" w:rsidRDefault="00E04909">
      <w:pPr>
        <w:pStyle w:val="Textonotapie"/>
        <w:rPr>
          <w:rFonts w:ascii="Arial" w:hAnsi="Arial" w:cs="Arial"/>
          <w:sz w:val="16"/>
          <w:szCs w:val="16"/>
        </w:rPr>
      </w:pPr>
      <w:r>
        <w:rPr>
          <w:rStyle w:val="Refdenotaalpie"/>
        </w:rPr>
        <w:footnoteRef/>
      </w:r>
      <w:r>
        <w:t xml:space="preserve"> </w:t>
      </w:r>
      <w:r>
        <w:rPr>
          <w:rFonts w:ascii="Arial" w:hAnsi="Arial" w:cs="Arial"/>
          <w:sz w:val="16"/>
          <w:szCs w:val="16"/>
        </w:rPr>
        <w:t>En las planillas de ayuntamientos será el aspirante a candidato a presidente municipal</w:t>
      </w:r>
      <w:r w:rsidR="00BB625C">
        <w:rPr>
          <w:rFonts w:ascii="Arial" w:hAnsi="Arial" w:cs="Arial"/>
          <w:sz w:val="16"/>
          <w:szCs w:val="16"/>
        </w:rPr>
        <w:t xml:space="preserve"> propietario</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D9" w:rsidRPr="00A04AD9" w:rsidRDefault="001A48FC" w:rsidP="00E04837">
    <w:pPr>
      <w:pStyle w:val="Encabezado"/>
      <w:rPr>
        <w:rFonts w:ascii="Arial" w:hAnsi="Arial" w:cs="Arial"/>
        <w:b/>
        <w:sz w:val="24"/>
        <w:szCs w:val="24"/>
      </w:rPr>
    </w:pPr>
    <w:r>
      <w:rPr>
        <w:noProof/>
        <w:lang w:eastAsia="es-MX"/>
      </w:rPr>
      <mc:AlternateContent>
        <mc:Choice Requires="wps">
          <w:drawing>
            <wp:anchor distT="0" distB="0" distL="114300" distR="114300" simplePos="0" relativeHeight="251659264" behindDoc="0" locked="0" layoutInCell="1" allowOverlap="1" wp14:anchorId="262BC45A" wp14:editId="781880A4">
              <wp:simplePos x="0" y="0"/>
              <wp:positionH relativeFrom="column">
                <wp:posOffset>1101725</wp:posOffset>
              </wp:positionH>
              <wp:positionV relativeFrom="paragraph">
                <wp:posOffset>-126364</wp:posOffset>
              </wp:positionV>
              <wp:extent cx="4724400" cy="76581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765810"/>
                      </a:xfrm>
                      <a:prstGeom prst="rect">
                        <a:avLst/>
                      </a:prstGeom>
                      <a:solidFill>
                        <a:srgbClr val="FFFFFF"/>
                      </a:solidFill>
                      <a:ln w="9525">
                        <a:noFill/>
                        <a:miter lim="800000"/>
                        <a:headEnd/>
                        <a:tailEnd/>
                      </a:ln>
                    </wps:spPr>
                    <wps:txbx>
                      <w:txbxContent>
                        <w:p w:rsidR="001A48FC" w:rsidRPr="001A48FC" w:rsidRDefault="001A48FC" w:rsidP="001A48FC">
                          <w:pPr>
                            <w:widowControl w:val="0"/>
                            <w:shd w:val="clear" w:color="auto" w:fill="FFFFFF"/>
                            <w:autoSpaceDE w:val="0"/>
                            <w:autoSpaceDN w:val="0"/>
                            <w:adjustRightInd w:val="0"/>
                            <w:spacing w:after="0" w:line="240" w:lineRule="auto"/>
                            <w:jc w:val="both"/>
                            <w:rPr>
                              <w:rFonts w:ascii="Arial" w:eastAsiaTheme="minorEastAsia" w:hAnsi="Arial" w:cs="Arial"/>
                              <w:b/>
                              <w:color w:val="000000"/>
                              <w:spacing w:val="-16"/>
                              <w:sz w:val="16"/>
                              <w:szCs w:val="16"/>
                              <w:vertAlign w:val="superscript"/>
                              <w:lang w:val="es-ES_tradnl" w:eastAsia="es-MX"/>
                            </w:rPr>
                          </w:pPr>
                          <w:r w:rsidRPr="001A48FC">
                            <w:rPr>
                              <w:rFonts w:ascii="Arial" w:eastAsiaTheme="minorEastAsia" w:hAnsi="Arial" w:cs="Arial"/>
                              <w:b/>
                              <w:color w:val="000000"/>
                              <w:spacing w:val="-11"/>
                              <w:sz w:val="16"/>
                              <w:szCs w:val="16"/>
                              <w:lang w:val="es-ES_tradnl" w:eastAsia="es-MX"/>
                            </w:rPr>
                            <w:t xml:space="preserve">MODELO </w:t>
                          </w:r>
                          <w:r w:rsidRPr="001A48FC">
                            <w:rPr>
                              <w:rFonts w:ascii="Arial" w:eastAsia="Times New Roman" w:hAnsi="Arial" w:cs="Arial"/>
                              <w:b/>
                              <w:color w:val="000000"/>
                              <w:spacing w:val="-11"/>
                              <w:sz w:val="16"/>
                              <w:szCs w:val="16"/>
                              <w:lang w:val="es-ES_tradnl" w:eastAsia="es-MX"/>
                            </w:rPr>
                            <w:t xml:space="preserve">ÚNICO DE ESTATUTOS QUE DEBERÁN SEGUIR LOS CIUDADANOS QUE PRETENDAN </w:t>
                          </w:r>
                          <w:r w:rsidRPr="001A48FC">
                            <w:rPr>
                              <w:rFonts w:ascii="Arial" w:eastAsia="Times New Roman" w:hAnsi="Arial" w:cs="Arial"/>
                              <w:b/>
                              <w:color w:val="000000"/>
                              <w:spacing w:val="-9"/>
                              <w:sz w:val="16"/>
                              <w:szCs w:val="16"/>
                              <w:lang w:val="es-ES_tradnl" w:eastAsia="es-MX"/>
                            </w:rPr>
                            <w:t xml:space="preserve">POSTULARSE COMO CANDIDATOS INDEPENDIENTES A UN CARGO DE ELECCIÓN POPULAR, </w:t>
                          </w:r>
                          <w:r w:rsidRPr="001A48FC">
                            <w:rPr>
                              <w:rFonts w:ascii="Arial" w:eastAsia="Times New Roman" w:hAnsi="Arial" w:cs="Arial"/>
                              <w:b/>
                              <w:color w:val="000000"/>
                              <w:spacing w:val="-5"/>
                              <w:sz w:val="16"/>
                              <w:szCs w:val="16"/>
                              <w:lang w:val="es-ES_tradnl" w:eastAsia="es-MX"/>
                            </w:rPr>
                            <w:t xml:space="preserve">AL CREAR LA PERSONA MORAL CONSTITUIDA EN ASOCIACIÓN CIVIL </w:t>
                          </w:r>
                        </w:p>
                        <w:p w:rsidR="001A48FC" w:rsidRPr="001A48FC" w:rsidRDefault="001A48FC" w:rsidP="001A48FC">
                          <w:pPr>
                            <w:spacing w:after="0" w:line="240" w:lineRule="auto"/>
                            <w:jc w:val="both"/>
                            <w:rPr>
                              <w:rFonts w:ascii="Arial" w:hAnsi="Arial" w:cs="Arial"/>
                              <w:b/>
                              <w:sz w:val="16"/>
                              <w:szCs w:val="16"/>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2BC45A" id="_x0000_t202" coordsize="21600,21600" o:spt="202" path="m,l,21600r21600,l21600,xe">
              <v:stroke joinstyle="miter"/>
              <v:path gradientshapeok="t" o:connecttype="rect"/>
            </v:shapetype>
            <v:shape id="Cuadro de texto 2" o:spid="_x0000_s1026" type="#_x0000_t202" style="position:absolute;margin-left:86.75pt;margin-top:-9.95pt;width:372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" stroked="f">
              <v:textbox>
                <w:txbxContent>
                  <w:p w:rsidR="001A48FC" w:rsidRPr="001A48FC" w:rsidRDefault="001A48FC" w:rsidP="001A48FC">
                    <w:pPr>
                      <w:widowControl w:val="0"/>
                      <w:shd w:val="clear" w:color="auto" w:fill="FFFFFF"/>
                      <w:autoSpaceDE w:val="0"/>
                      <w:autoSpaceDN w:val="0"/>
                      <w:adjustRightInd w:val="0"/>
                      <w:spacing w:after="0" w:line="240" w:lineRule="auto"/>
                      <w:jc w:val="both"/>
                      <w:rPr>
                        <w:rFonts w:ascii="Arial" w:eastAsiaTheme="minorEastAsia" w:hAnsi="Arial" w:cs="Arial"/>
                        <w:b/>
                        <w:color w:val="000000"/>
                        <w:spacing w:val="-16"/>
                        <w:sz w:val="16"/>
                        <w:szCs w:val="16"/>
                        <w:vertAlign w:val="superscript"/>
                        <w:lang w:val="es-ES_tradnl" w:eastAsia="es-MX"/>
                      </w:rPr>
                    </w:pPr>
                    <w:r w:rsidRPr="001A48FC">
                      <w:rPr>
                        <w:rFonts w:ascii="Arial" w:eastAsiaTheme="minorEastAsia" w:hAnsi="Arial" w:cs="Arial"/>
                        <w:b/>
                        <w:color w:val="000000"/>
                        <w:spacing w:val="-11"/>
                        <w:sz w:val="16"/>
                        <w:szCs w:val="16"/>
                        <w:lang w:val="es-ES_tradnl" w:eastAsia="es-MX"/>
                      </w:rPr>
                      <w:t xml:space="preserve">MODELO </w:t>
                    </w:r>
                    <w:r w:rsidRPr="001A48FC">
                      <w:rPr>
                        <w:rFonts w:ascii="Arial" w:eastAsia="Times New Roman" w:hAnsi="Arial" w:cs="Arial"/>
                        <w:b/>
                        <w:color w:val="000000"/>
                        <w:spacing w:val="-11"/>
                        <w:sz w:val="16"/>
                        <w:szCs w:val="16"/>
                        <w:lang w:val="es-ES_tradnl" w:eastAsia="es-MX"/>
                      </w:rPr>
                      <w:t xml:space="preserve">ÚNICO DE ESTATUTOS QUE DEBERÁN SEGUIR LOS CIUDADANOS QUE PRETENDAN </w:t>
                    </w:r>
                    <w:r w:rsidRPr="001A48FC">
                      <w:rPr>
                        <w:rFonts w:ascii="Arial" w:eastAsia="Times New Roman" w:hAnsi="Arial" w:cs="Arial"/>
                        <w:b/>
                        <w:color w:val="000000"/>
                        <w:spacing w:val="-9"/>
                        <w:sz w:val="16"/>
                        <w:szCs w:val="16"/>
                        <w:lang w:val="es-ES_tradnl" w:eastAsia="es-MX"/>
                      </w:rPr>
                      <w:t xml:space="preserve">POSTULARSE COMO CANDIDATOS INDEPENDIENTES A UN CARGO DE ELECCIÓN POPULAR, </w:t>
                    </w:r>
                    <w:r w:rsidRPr="001A48FC">
                      <w:rPr>
                        <w:rFonts w:ascii="Arial" w:eastAsia="Times New Roman" w:hAnsi="Arial" w:cs="Arial"/>
                        <w:b/>
                        <w:color w:val="000000"/>
                        <w:spacing w:val="-5"/>
                        <w:sz w:val="16"/>
                        <w:szCs w:val="16"/>
                        <w:lang w:val="es-ES_tradnl" w:eastAsia="es-MX"/>
                      </w:rPr>
                      <w:t xml:space="preserve">AL CREAR LA PERSONA MORAL CONSTITUIDA EN ASOCIACIÓN CIVIL </w:t>
                    </w:r>
                  </w:p>
                  <w:p w:rsidR="001A48FC" w:rsidRPr="001A48FC" w:rsidRDefault="001A48FC" w:rsidP="001A48FC">
                    <w:pPr>
                      <w:spacing w:after="0" w:line="240" w:lineRule="auto"/>
                      <w:jc w:val="both"/>
                      <w:rPr>
                        <w:rFonts w:ascii="Arial" w:hAnsi="Arial" w:cs="Arial"/>
                        <w:b/>
                        <w:sz w:val="16"/>
                        <w:szCs w:val="16"/>
                        <w:lang w:val="es-ES_tradnl"/>
                      </w:rPr>
                    </w:pPr>
                  </w:p>
                </w:txbxContent>
              </v:textbox>
            </v:shape>
          </w:pict>
        </mc:Fallback>
      </mc:AlternateContent>
    </w:r>
    <w:r>
      <w:rPr>
        <w:noProof/>
        <w:lang w:eastAsia="es-MX"/>
      </w:rPr>
      <w:drawing>
        <wp:inline distT="0" distB="0" distL="0" distR="0" wp14:anchorId="5F0C0C83" wp14:editId="6C48DE05">
          <wp:extent cx="790575" cy="752475"/>
          <wp:effectExtent l="0" t="0" r="9525" b="9525"/>
          <wp:docPr id="2" name="Imagen 2"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r>
      <w:rPr>
        <w:rFonts w:ascii="Arial" w:hAnsi="Arial" w:cs="Arial"/>
        <w:b/>
        <w:sz w:val="24"/>
        <w:szCs w:val="24"/>
      </w:rPr>
      <w:tab/>
    </w:r>
    <w:r w:rsidR="00E04837">
      <w:rPr>
        <w:rFonts w:ascii="Arial" w:hAnsi="Arial" w:cs="Arial"/>
        <w:b/>
        <w:sz w:val="24"/>
        <w:szCs w:val="24"/>
      </w:rPr>
      <w:tab/>
    </w:r>
    <w:r w:rsidR="00E04837" w:rsidRPr="00E04837">
      <w:rPr>
        <w:rFonts w:ascii="Arial" w:hAnsi="Arial" w:cs="Arial"/>
        <w:b/>
        <w:sz w:val="20"/>
        <w:szCs w:val="20"/>
      </w:rPr>
      <w:t xml:space="preserve">ANEXO </w:t>
    </w:r>
    <w:r w:rsidR="00E04837" w:rsidRPr="00E04837">
      <w:rPr>
        <w:rFonts w:ascii="Arial" w:eastAsia="Calibri" w:hAnsi="Arial" w:cs="Arial"/>
        <w:b/>
        <w:bCs/>
        <w:sz w:val="20"/>
        <w:szCs w:val="20"/>
      </w:rPr>
      <w:t>IETAM-CI-A-A-02</w:t>
    </w:r>
    <w:r>
      <w:rPr>
        <w:rFonts w:ascii="Arial" w:hAnsi="Arial"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752"/>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1">
    <w:nsid w:val="06714559"/>
    <w:multiLevelType w:val="hybridMultilevel"/>
    <w:tmpl w:val="5E4AD2C8"/>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0A5E7163"/>
    <w:multiLevelType w:val="hybridMultilevel"/>
    <w:tmpl w:val="D7BE0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FB5DE2"/>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4">
    <w:nsid w:val="0B4342A4"/>
    <w:multiLevelType w:val="hybridMultilevel"/>
    <w:tmpl w:val="D9FE5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9539A3"/>
    <w:multiLevelType w:val="hybridMultilevel"/>
    <w:tmpl w:val="74C4E3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0314A3"/>
    <w:multiLevelType w:val="hybridMultilevel"/>
    <w:tmpl w:val="C7963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A11329"/>
    <w:multiLevelType w:val="hybridMultilevel"/>
    <w:tmpl w:val="8E304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757346"/>
    <w:multiLevelType w:val="hybridMultilevel"/>
    <w:tmpl w:val="070A4B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EA0B6C"/>
    <w:multiLevelType w:val="hybridMultilevel"/>
    <w:tmpl w:val="A9DAC3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6D4C33"/>
    <w:multiLevelType w:val="hybridMultilevel"/>
    <w:tmpl w:val="113208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F45FE4"/>
    <w:multiLevelType w:val="hybridMultilevel"/>
    <w:tmpl w:val="F9781B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4C093D"/>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13">
    <w:nsid w:val="2E8551BF"/>
    <w:multiLevelType w:val="hybridMultilevel"/>
    <w:tmpl w:val="004A9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4D3754"/>
    <w:multiLevelType w:val="hybridMultilevel"/>
    <w:tmpl w:val="BC302BE0"/>
    <w:lvl w:ilvl="0" w:tplc="B40CB22C">
      <w:start w:val="1"/>
      <w:numFmt w:val="lowerLetter"/>
      <w:lvlText w:val="%1)"/>
      <w:lvlJc w:val="left"/>
      <w:pPr>
        <w:ind w:hanging="327"/>
      </w:pPr>
      <w:rPr>
        <w:rFonts w:ascii="Calibri" w:eastAsia="Calibri" w:hAnsi="Calibri" w:hint="default"/>
        <w:sz w:val="27"/>
        <w:szCs w:val="27"/>
      </w:rPr>
    </w:lvl>
    <w:lvl w:ilvl="1" w:tplc="D8246FBA">
      <w:start w:val="1"/>
      <w:numFmt w:val="bullet"/>
      <w:lvlText w:val="•"/>
      <w:lvlJc w:val="left"/>
      <w:rPr>
        <w:rFonts w:hint="default"/>
      </w:rPr>
    </w:lvl>
    <w:lvl w:ilvl="2" w:tplc="AF222F26">
      <w:start w:val="1"/>
      <w:numFmt w:val="bullet"/>
      <w:lvlText w:val="•"/>
      <w:lvlJc w:val="left"/>
      <w:rPr>
        <w:rFonts w:hint="default"/>
      </w:rPr>
    </w:lvl>
    <w:lvl w:ilvl="3" w:tplc="504E59A6">
      <w:start w:val="1"/>
      <w:numFmt w:val="bullet"/>
      <w:lvlText w:val="•"/>
      <w:lvlJc w:val="left"/>
      <w:rPr>
        <w:rFonts w:hint="default"/>
      </w:rPr>
    </w:lvl>
    <w:lvl w:ilvl="4" w:tplc="CD4EC89C">
      <w:start w:val="1"/>
      <w:numFmt w:val="bullet"/>
      <w:lvlText w:val="•"/>
      <w:lvlJc w:val="left"/>
      <w:rPr>
        <w:rFonts w:hint="default"/>
      </w:rPr>
    </w:lvl>
    <w:lvl w:ilvl="5" w:tplc="A27863A0">
      <w:start w:val="1"/>
      <w:numFmt w:val="bullet"/>
      <w:lvlText w:val="•"/>
      <w:lvlJc w:val="left"/>
      <w:rPr>
        <w:rFonts w:hint="default"/>
      </w:rPr>
    </w:lvl>
    <w:lvl w:ilvl="6" w:tplc="4A68DD60">
      <w:start w:val="1"/>
      <w:numFmt w:val="bullet"/>
      <w:lvlText w:val="•"/>
      <w:lvlJc w:val="left"/>
      <w:rPr>
        <w:rFonts w:hint="default"/>
      </w:rPr>
    </w:lvl>
    <w:lvl w:ilvl="7" w:tplc="4C6C290E">
      <w:start w:val="1"/>
      <w:numFmt w:val="bullet"/>
      <w:lvlText w:val="•"/>
      <w:lvlJc w:val="left"/>
      <w:rPr>
        <w:rFonts w:hint="default"/>
      </w:rPr>
    </w:lvl>
    <w:lvl w:ilvl="8" w:tplc="704A273A">
      <w:start w:val="1"/>
      <w:numFmt w:val="bullet"/>
      <w:lvlText w:val="•"/>
      <w:lvlJc w:val="left"/>
      <w:rPr>
        <w:rFonts w:hint="default"/>
      </w:rPr>
    </w:lvl>
  </w:abstractNum>
  <w:abstractNum w:abstractNumId="15">
    <w:nsid w:val="34850C38"/>
    <w:multiLevelType w:val="hybridMultilevel"/>
    <w:tmpl w:val="CD4215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3324AF"/>
    <w:multiLevelType w:val="hybridMultilevel"/>
    <w:tmpl w:val="27B01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797B4A"/>
    <w:multiLevelType w:val="hybridMultilevel"/>
    <w:tmpl w:val="D2023F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D105135"/>
    <w:multiLevelType w:val="hybridMultilevel"/>
    <w:tmpl w:val="543E60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D542E6"/>
    <w:multiLevelType w:val="hybridMultilevel"/>
    <w:tmpl w:val="D14AC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9E38E2"/>
    <w:multiLevelType w:val="hybridMultilevel"/>
    <w:tmpl w:val="7A8A62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0E85845"/>
    <w:multiLevelType w:val="hybridMultilevel"/>
    <w:tmpl w:val="311C7B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60D14C4"/>
    <w:multiLevelType w:val="hybridMultilevel"/>
    <w:tmpl w:val="8FB24466"/>
    <w:lvl w:ilvl="0" w:tplc="5AFE339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F52DDC"/>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24">
    <w:nsid w:val="49AE6116"/>
    <w:multiLevelType w:val="hybridMultilevel"/>
    <w:tmpl w:val="A09AC7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3C42E3"/>
    <w:multiLevelType w:val="hybridMultilevel"/>
    <w:tmpl w:val="7E305F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A110DD"/>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27">
    <w:nsid w:val="5158607A"/>
    <w:multiLevelType w:val="hybridMultilevel"/>
    <w:tmpl w:val="C91849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7C786B"/>
    <w:multiLevelType w:val="hybridMultilevel"/>
    <w:tmpl w:val="FB14D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EE04C43"/>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30">
    <w:nsid w:val="71767D24"/>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31">
    <w:nsid w:val="73FA121C"/>
    <w:multiLevelType w:val="hybridMultilevel"/>
    <w:tmpl w:val="C35087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17"/>
  </w:num>
  <w:num w:numId="5">
    <w:abstractNumId w:val="2"/>
  </w:num>
  <w:num w:numId="6">
    <w:abstractNumId w:val="4"/>
  </w:num>
  <w:num w:numId="7">
    <w:abstractNumId w:val="20"/>
  </w:num>
  <w:num w:numId="8">
    <w:abstractNumId w:val="27"/>
  </w:num>
  <w:num w:numId="9">
    <w:abstractNumId w:val="19"/>
  </w:num>
  <w:num w:numId="10">
    <w:abstractNumId w:val="14"/>
  </w:num>
  <w:num w:numId="11">
    <w:abstractNumId w:val="30"/>
  </w:num>
  <w:num w:numId="12">
    <w:abstractNumId w:val="3"/>
  </w:num>
  <w:num w:numId="13">
    <w:abstractNumId w:val="26"/>
  </w:num>
  <w:num w:numId="14">
    <w:abstractNumId w:val="0"/>
  </w:num>
  <w:num w:numId="15">
    <w:abstractNumId w:val="12"/>
  </w:num>
  <w:num w:numId="16">
    <w:abstractNumId w:val="23"/>
  </w:num>
  <w:num w:numId="17">
    <w:abstractNumId w:val="16"/>
  </w:num>
  <w:num w:numId="18">
    <w:abstractNumId w:val="29"/>
  </w:num>
  <w:num w:numId="19">
    <w:abstractNumId w:val="11"/>
  </w:num>
  <w:num w:numId="20">
    <w:abstractNumId w:val="7"/>
  </w:num>
  <w:num w:numId="21">
    <w:abstractNumId w:val="24"/>
  </w:num>
  <w:num w:numId="22">
    <w:abstractNumId w:val="18"/>
  </w:num>
  <w:num w:numId="23">
    <w:abstractNumId w:val="22"/>
  </w:num>
  <w:num w:numId="24">
    <w:abstractNumId w:val="25"/>
  </w:num>
  <w:num w:numId="25">
    <w:abstractNumId w:val="21"/>
  </w:num>
  <w:num w:numId="26">
    <w:abstractNumId w:val="8"/>
  </w:num>
  <w:num w:numId="27">
    <w:abstractNumId w:val="31"/>
  </w:num>
  <w:num w:numId="28">
    <w:abstractNumId w:val="6"/>
  </w:num>
  <w:num w:numId="29">
    <w:abstractNumId w:val="9"/>
  </w:num>
  <w:num w:numId="30">
    <w:abstractNumId w:val="1"/>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B3"/>
    <w:rsid w:val="0002540A"/>
    <w:rsid w:val="00042B19"/>
    <w:rsid w:val="00051603"/>
    <w:rsid w:val="000569D0"/>
    <w:rsid w:val="00076C83"/>
    <w:rsid w:val="00077ABD"/>
    <w:rsid w:val="000972D9"/>
    <w:rsid w:val="000A3C18"/>
    <w:rsid w:val="000C4009"/>
    <w:rsid w:val="000D4220"/>
    <w:rsid w:val="000F5F88"/>
    <w:rsid w:val="0011285F"/>
    <w:rsid w:val="00125CD7"/>
    <w:rsid w:val="00135647"/>
    <w:rsid w:val="00147AF7"/>
    <w:rsid w:val="001531F9"/>
    <w:rsid w:val="00157097"/>
    <w:rsid w:val="00162D2C"/>
    <w:rsid w:val="00170396"/>
    <w:rsid w:val="001762A3"/>
    <w:rsid w:val="0017793F"/>
    <w:rsid w:val="00181DA5"/>
    <w:rsid w:val="00190656"/>
    <w:rsid w:val="00196F09"/>
    <w:rsid w:val="001A48FC"/>
    <w:rsid w:val="001B3550"/>
    <w:rsid w:val="001C0544"/>
    <w:rsid w:val="001C570C"/>
    <w:rsid w:val="001D1A55"/>
    <w:rsid w:val="001D53A4"/>
    <w:rsid w:val="001D6809"/>
    <w:rsid w:val="001E3ACE"/>
    <w:rsid w:val="001F4859"/>
    <w:rsid w:val="002064EA"/>
    <w:rsid w:val="002141A0"/>
    <w:rsid w:val="00217ED2"/>
    <w:rsid w:val="00232A1B"/>
    <w:rsid w:val="0024382F"/>
    <w:rsid w:val="00281789"/>
    <w:rsid w:val="002A28CA"/>
    <w:rsid w:val="002B577E"/>
    <w:rsid w:val="002B591B"/>
    <w:rsid w:val="002C6299"/>
    <w:rsid w:val="002D53DF"/>
    <w:rsid w:val="002F1A7D"/>
    <w:rsid w:val="0031221E"/>
    <w:rsid w:val="00343C12"/>
    <w:rsid w:val="00350614"/>
    <w:rsid w:val="0035765E"/>
    <w:rsid w:val="003915DD"/>
    <w:rsid w:val="003974BE"/>
    <w:rsid w:val="003A294F"/>
    <w:rsid w:val="003B39BF"/>
    <w:rsid w:val="003B7058"/>
    <w:rsid w:val="003B734C"/>
    <w:rsid w:val="003C1562"/>
    <w:rsid w:val="003D16E6"/>
    <w:rsid w:val="0041057B"/>
    <w:rsid w:val="004110A6"/>
    <w:rsid w:val="004216C8"/>
    <w:rsid w:val="00426DCB"/>
    <w:rsid w:val="00427EB3"/>
    <w:rsid w:val="00446828"/>
    <w:rsid w:val="004560AF"/>
    <w:rsid w:val="00456BE6"/>
    <w:rsid w:val="00465A08"/>
    <w:rsid w:val="00484F82"/>
    <w:rsid w:val="004A7E09"/>
    <w:rsid w:val="004B4876"/>
    <w:rsid w:val="004B5BDC"/>
    <w:rsid w:val="004E1C46"/>
    <w:rsid w:val="004F3871"/>
    <w:rsid w:val="004F4366"/>
    <w:rsid w:val="005268E2"/>
    <w:rsid w:val="005536FA"/>
    <w:rsid w:val="00567167"/>
    <w:rsid w:val="0057637E"/>
    <w:rsid w:val="005843D8"/>
    <w:rsid w:val="00591494"/>
    <w:rsid w:val="0059285C"/>
    <w:rsid w:val="00592B42"/>
    <w:rsid w:val="005A5B68"/>
    <w:rsid w:val="005A5FCC"/>
    <w:rsid w:val="005A6FE8"/>
    <w:rsid w:val="005B3E28"/>
    <w:rsid w:val="005B56E4"/>
    <w:rsid w:val="005F356B"/>
    <w:rsid w:val="005F5583"/>
    <w:rsid w:val="0060423B"/>
    <w:rsid w:val="00610669"/>
    <w:rsid w:val="006145D0"/>
    <w:rsid w:val="006374BE"/>
    <w:rsid w:val="00642601"/>
    <w:rsid w:val="006633D2"/>
    <w:rsid w:val="0066379D"/>
    <w:rsid w:val="00665D63"/>
    <w:rsid w:val="006A0557"/>
    <w:rsid w:val="006A5535"/>
    <w:rsid w:val="006B4407"/>
    <w:rsid w:val="006B6252"/>
    <w:rsid w:val="006B7178"/>
    <w:rsid w:val="006E5570"/>
    <w:rsid w:val="00717163"/>
    <w:rsid w:val="00740438"/>
    <w:rsid w:val="00751276"/>
    <w:rsid w:val="00760869"/>
    <w:rsid w:val="00783078"/>
    <w:rsid w:val="00785676"/>
    <w:rsid w:val="007948FB"/>
    <w:rsid w:val="007A633C"/>
    <w:rsid w:val="007D1287"/>
    <w:rsid w:val="007F2944"/>
    <w:rsid w:val="007F7396"/>
    <w:rsid w:val="008374BF"/>
    <w:rsid w:val="008458CB"/>
    <w:rsid w:val="00880534"/>
    <w:rsid w:val="008837F7"/>
    <w:rsid w:val="00896633"/>
    <w:rsid w:val="008A0752"/>
    <w:rsid w:val="008B3B82"/>
    <w:rsid w:val="008F0906"/>
    <w:rsid w:val="008F5BDF"/>
    <w:rsid w:val="00900883"/>
    <w:rsid w:val="0090263B"/>
    <w:rsid w:val="00907BF6"/>
    <w:rsid w:val="00912A43"/>
    <w:rsid w:val="00920991"/>
    <w:rsid w:val="009233B5"/>
    <w:rsid w:val="00946919"/>
    <w:rsid w:val="0096078F"/>
    <w:rsid w:val="00966AA5"/>
    <w:rsid w:val="0097678E"/>
    <w:rsid w:val="00980890"/>
    <w:rsid w:val="00991565"/>
    <w:rsid w:val="009934C0"/>
    <w:rsid w:val="009A3004"/>
    <w:rsid w:val="009A754D"/>
    <w:rsid w:val="009B44D2"/>
    <w:rsid w:val="009B7FEC"/>
    <w:rsid w:val="009D46D7"/>
    <w:rsid w:val="009E24E2"/>
    <w:rsid w:val="00A04AD9"/>
    <w:rsid w:val="00A1520E"/>
    <w:rsid w:val="00A238BD"/>
    <w:rsid w:val="00A31273"/>
    <w:rsid w:val="00A368B9"/>
    <w:rsid w:val="00A37BF3"/>
    <w:rsid w:val="00A466DD"/>
    <w:rsid w:val="00A47FF2"/>
    <w:rsid w:val="00A5501C"/>
    <w:rsid w:val="00A94B82"/>
    <w:rsid w:val="00AA48AE"/>
    <w:rsid w:val="00AB0D3F"/>
    <w:rsid w:val="00AC24BB"/>
    <w:rsid w:val="00AC72E7"/>
    <w:rsid w:val="00AD30CE"/>
    <w:rsid w:val="00AD6C03"/>
    <w:rsid w:val="00AE587F"/>
    <w:rsid w:val="00AF592C"/>
    <w:rsid w:val="00AF6108"/>
    <w:rsid w:val="00B0097A"/>
    <w:rsid w:val="00B116E4"/>
    <w:rsid w:val="00B20443"/>
    <w:rsid w:val="00B25A4A"/>
    <w:rsid w:val="00B323ED"/>
    <w:rsid w:val="00B331D5"/>
    <w:rsid w:val="00B36AF4"/>
    <w:rsid w:val="00B40575"/>
    <w:rsid w:val="00B43CA5"/>
    <w:rsid w:val="00B522ED"/>
    <w:rsid w:val="00B54818"/>
    <w:rsid w:val="00B76FD4"/>
    <w:rsid w:val="00BA702C"/>
    <w:rsid w:val="00BB625C"/>
    <w:rsid w:val="00C308D7"/>
    <w:rsid w:val="00C33EBC"/>
    <w:rsid w:val="00C36872"/>
    <w:rsid w:val="00C555D3"/>
    <w:rsid w:val="00C72461"/>
    <w:rsid w:val="00C76799"/>
    <w:rsid w:val="00C76F83"/>
    <w:rsid w:val="00CA186B"/>
    <w:rsid w:val="00CB7DC5"/>
    <w:rsid w:val="00CD1B77"/>
    <w:rsid w:val="00CD2FB6"/>
    <w:rsid w:val="00CF56F6"/>
    <w:rsid w:val="00D06E53"/>
    <w:rsid w:val="00D1279B"/>
    <w:rsid w:val="00D22CAC"/>
    <w:rsid w:val="00D32556"/>
    <w:rsid w:val="00D4677D"/>
    <w:rsid w:val="00D53DD0"/>
    <w:rsid w:val="00D54776"/>
    <w:rsid w:val="00D6636C"/>
    <w:rsid w:val="00D85D88"/>
    <w:rsid w:val="00DA39F8"/>
    <w:rsid w:val="00DE2CFA"/>
    <w:rsid w:val="00E04837"/>
    <w:rsid w:val="00E04909"/>
    <w:rsid w:val="00E3371F"/>
    <w:rsid w:val="00E50EC2"/>
    <w:rsid w:val="00E64AA6"/>
    <w:rsid w:val="00E66120"/>
    <w:rsid w:val="00E67858"/>
    <w:rsid w:val="00E67F57"/>
    <w:rsid w:val="00E85500"/>
    <w:rsid w:val="00E964AB"/>
    <w:rsid w:val="00EA76BA"/>
    <w:rsid w:val="00EE1B80"/>
    <w:rsid w:val="00F14192"/>
    <w:rsid w:val="00F20C12"/>
    <w:rsid w:val="00F25D3E"/>
    <w:rsid w:val="00F40A41"/>
    <w:rsid w:val="00F4636F"/>
    <w:rsid w:val="00F81513"/>
    <w:rsid w:val="00F87FD9"/>
    <w:rsid w:val="00FA1B3C"/>
    <w:rsid w:val="00FA3160"/>
    <w:rsid w:val="00FA498E"/>
    <w:rsid w:val="00FA682E"/>
    <w:rsid w:val="00FB4E9B"/>
    <w:rsid w:val="00FC671F"/>
    <w:rsid w:val="00FD1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8AE"/>
    <w:pPr>
      <w:ind w:left="720"/>
      <w:contextualSpacing/>
    </w:pPr>
  </w:style>
  <w:style w:type="paragraph" w:styleId="Textodeglobo">
    <w:name w:val="Balloon Text"/>
    <w:basedOn w:val="Normal"/>
    <w:link w:val="TextodegloboCar"/>
    <w:uiPriority w:val="99"/>
    <w:semiHidden/>
    <w:unhideWhenUsed/>
    <w:rsid w:val="00153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1F9"/>
    <w:rPr>
      <w:rFonts w:ascii="Tahoma" w:hAnsi="Tahoma" w:cs="Tahoma"/>
      <w:sz w:val="16"/>
      <w:szCs w:val="16"/>
    </w:rPr>
  </w:style>
  <w:style w:type="paragraph" w:styleId="Textoindependiente">
    <w:name w:val="Body Text"/>
    <w:basedOn w:val="Normal"/>
    <w:link w:val="TextoindependienteCar"/>
    <w:uiPriority w:val="1"/>
    <w:qFormat/>
    <w:rsid w:val="00D6636C"/>
    <w:pPr>
      <w:widowControl w:val="0"/>
      <w:spacing w:after="0" w:line="240" w:lineRule="auto"/>
      <w:ind w:left="815" w:hanging="351"/>
    </w:pPr>
    <w:rPr>
      <w:rFonts w:ascii="Calibri" w:eastAsia="Calibri" w:hAnsi="Calibri"/>
      <w:sz w:val="27"/>
      <w:szCs w:val="27"/>
      <w:lang w:val="en-US"/>
    </w:rPr>
  </w:style>
  <w:style w:type="character" w:customStyle="1" w:styleId="TextoindependienteCar">
    <w:name w:val="Texto independiente Car"/>
    <w:basedOn w:val="Fuentedeprrafopredeter"/>
    <w:link w:val="Textoindependiente"/>
    <w:uiPriority w:val="1"/>
    <w:rsid w:val="00D6636C"/>
    <w:rPr>
      <w:rFonts w:ascii="Calibri" w:eastAsia="Calibri" w:hAnsi="Calibri"/>
      <w:sz w:val="27"/>
      <w:szCs w:val="27"/>
      <w:lang w:val="en-US"/>
    </w:rPr>
  </w:style>
  <w:style w:type="paragraph" w:styleId="Textonotapie">
    <w:name w:val="footnote text"/>
    <w:basedOn w:val="Normal"/>
    <w:link w:val="TextonotapieCar"/>
    <w:uiPriority w:val="99"/>
    <w:semiHidden/>
    <w:unhideWhenUsed/>
    <w:rsid w:val="00C308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08D7"/>
    <w:rPr>
      <w:sz w:val="20"/>
      <w:szCs w:val="20"/>
    </w:rPr>
  </w:style>
  <w:style w:type="character" w:styleId="Refdenotaalpie">
    <w:name w:val="footnote reference"/>
    <w:basedOn w:val="Fuentedeprrafopredeter"/>
    <w:uiPriority w:val="99"/>
    <w:semiHidden/>
    <w:unhideWhenUsed/>
    <w:rsid w:val="00C308D7"/>
    <w:rPr>
      <w:vertAlign w:val="superscript"/>
    </w:rPr>
  </w:style>
  <w:style w:type="paragraph" w:styleId="Encabezado">
    <w:name w:val="header"/>
    <w:basedOn w:val="Normal"/>
    <w:link w:val="EncabezadoCar"/>
    <w:uiPriority w:val="99"/>
    <w:unhideWhenUsed/>
    <w:rsid w:val="00147A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AF7"/>
  </w:style>
  <w:style w:type="paragraph" w:styleId="Piedepgina">
    <w:name w:val="footer"/>
    <w:basedOn w:val="Normal"/>
    <w:link w:val="PiedepginaCar"/>
    <w:uiPriority w:val="99"/>
    <w:unhideWhenUsed/>
    <w:rsid w:val="00147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AF7"/>
  </w:style>
  <w:style w:type="paragraph" w:styleId="Textonotaalfinal">
    <w:name w:val="endnote text"/>
    <w:basedOn w:val="Normal"/>
    <w:link w:val="TextonotaalfinalCar"/>
    <w:uiPriority w:val="99"/>
    <w:semiHidden/>
    <w:unhideWhenUsed/>
    <w:rsid w:val="00C368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36872"/>
    <w:rPr>
      <w:sz w:val="20"/>
      <w:szCs w:val="20"/>
    </w:rPr>
  </w:style>
  <w:style w:type="character" w:styleId="Refdenotaalfinal">
    <w:name w:val="endnote reference"/>
    <w:basedOn w:val="Fuentedeprrafopredeter"/>
    <w:uiPriority w:val="99"/>
    <w:semiHidden/>
    <w:unhideWhenUsed/>
    <w:rsid w:val="00C368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8AE"/>
    <w:pPr>
      <w:ind w:left="720"/>
      <w:contextualSpacing/>
    </w:pPr>
  </w:style>
  <w:style w:type="paragraph" w:styleId="Textodeglobo">
    <w:name w:val="Balloon Text"/>
    <w:basedOn w:val="Normal"/>
    <w:link w:val="TextodegloboCar"/>
    <w:uiPriority w:val="99"/>
    <w:semiHidden/>
    <w:unhideWhenUsed/>
    <w:rsid w:val="00153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1F9"/>
    <w:rPr>
      <w:rFonts w:ascii="Tahoma" w:hAnsi="Tahoma" w:cs="Tahoma"/>
      <w:sz w:val="16"/>
      <w:szCs w:val="16"/>
    </w:rPr>
  </w:style>
  <w:style w:type="paragraph" w:styleId="Textoindependiente">
    <w:name w:val="Body Text"/>
    <w:basedOn w:val="Normal"/>
    <w:link w:val="TextoindependienteCar"/>
    <w:uiPriority w:val="1"/>
    <w:qFormat/>
    <w:rsid w:val="00D6636C"/>
    <w:pPr>
      <w:widowControl w:val="0"/>
      <w:spacing w:after="0" w:line="240" w:lineRule="auto"/>
      <w:ind w:left="815" w:hanging="351"/>
    </w:pPr>
    <w:rPr>
      <w:rFonts w:ascii="Calibri" w:eastAsia="Calibri" w:hAnsi="Calibri"/>
      <w:sz w:val="27"/>
      <w:szCs w:val="27"/>
      <w:lang w:val="en-US"/>
    </w:rPr>
  </w:style>
  <w:style w:type="character" w:customStyle="1" w:styleId="TextoindependienteCar">
    <w:name w:val="Texto independiente Car"/>
    <w:basedOn w:val="Fuentedeprrafopredeter"/>
    <w:link w:val="Textoindependiente"/>
    <w:uiPriority w:val="1"/>
    <w:rsid w:val="00D6636C"/>
    <w:rPr>
      <w:rFonts w:ascii="Calibri" w:eastAsia="Calibri" w:hAnsi="Calibri"/>
      <w:sz w:val="27"/>
      <w:szCs w:val="27"/>
      <w:lang w:val="en-US"/>
    </w:rPr>
  </w:style>
  <w:style w:type="paragraph" w:styleId="Textonotapie">
    <w:name w:val="footnote text"/>
    <w:basedOn w:val="Normal"/>
    <w:link w:val="TextonotapieCar"/>
    <w:uiPriority w:val="99"/>
    <w:semiHidden/>
    <w:unhideWhenUsed/>
    <w:rsid w:val="00C308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08D7"/>
    <w:rPr>
      <w:sz w:val="20"/>
      <w:szCs w:val="20"/>
    </w:rPr>
  </w:style>
  <w:style w:type="character" w:styleId="Refdenotaalpie">
    <w:name w:val="footnote reference"/>
    <w:basedOn w:val="Fuentedeprrafopredeter"/>
    <w:uiPriority w:val="99"/>
    <w:semiHidden/>
    <w:unhideWhenUsed/>
    <w:rsid w:val="00C308D7"/>
    <w:rPr>
      <w:vertAlign w:val="superscript"/>
    </w:rPr>
  </w:style>
  <w:style w:type="paragraph" w:styleId="Encabezado">
    <w:name w:val="header"/>
    <w:basedOn w:val="Normal"/>
    <w:link w:val="EncabezadoCar"/>
    <w:uiPriority w:val="99"/>
    <w:unhideWhenUsed/>
    <w:rsid w:val="00147A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AF7"/>
  </w:style>
  <w:style w:type="paragraph" w:styleId="Piedepgina">
    <w:name w:val="footer"/>
    <w:basedOn w:val="Normal"/>
    <w:link w:val="PiedepginaCar"/>
    <w:uiPriority w:val="99"/>
    <w:unhideWhenUsed/>
    <w:rsid w:val="00147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AF7"/>
  </w:style>
  <w:style w:type="paragraph" w:styleId="Textonotaalfinal">
    <w:name w:val="endnote text"/>
    <w:basedOn w:val="Normal"/>
    <w:link w:val="TextonotaalfinalCar"/>
    <w:uiPriority w:val="99"/>
    <w:semiHidden/>
    <w:unhideWhenUsed/>
    <w:rsid w:val="00C368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36872"/>
    <w:rPr>
      <w:sz w:val="20"/>
      <w:szCs w:val="20"/>
    </w:rPr>
  </w:style>
  <w:style w:type="character" w:styleId="Refdenotaalfinal">
    <w:name w:val="endnote reference"/>
    <w:basedOn w:val="Fuentedeprrafopredeter"/>
    <w:uiPriority w:val="99"/>
    <w:semiHidden/>
    <w:unhideWhenUsed/>
    <w:rsid w:val="00C36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B006-07CA-43A3-AD47-565093BE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2866</Words>
  <Characters>15767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Berzosa Garza</dc:creator>
  <cp:lastModifiedBy>José Francisco Salazar Arteaga</cp:lastModifiedBy>
  <cp:revision>65</cp:revision>
  <cp:lastPrinted>2017-10-04T15:52:00Z</cp:lastPrinted>
  <dcterms:created xsi:type="dcterms:W3CDTF">2017-08-24T20:34:00Z</dcterms:created>
  <dcterms:modified xsi:type="dcterms:W3CDTF">2017-10-10T02:06:00Z</dcterms:modified>
</cp:coreProperties>
</file>